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3DD35" w14:textId="58398A68" w:rsidR="008C0C54" w:rsidRPr="00621ABD" w:rsidRDefault="008C0C54" w:rsidP="00A83EB8">
      <w:pPr>
        <w:pStyle w:val="Pealkiri1"/>
        <w:numPr>
          <w:ilvl w:val="0"/>
          <w:numId w:val="14"/>
        </w:numPr>
        <w:ind w:left="426" w:hanging="426"/>
      </w:pPr>
      <w:r w:rsidRPr="00621ABD">
        <w:t xml:space="preserve">Käsitlusala </w:t>
      </w:r>
    </w:p>
    <w:p w14:paraId="17E9FFF1" w14:textId="77777777" w:rsidR="008C0C54" w:rsidRPr="00F6178A" w:rsidRDefault="008C0C54" w:rsidP="00A83EB8">
      <w:p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 xml:space="preserve">Käesolevas juhendis on toodud nõuded Elering AS elektripaigaldiste käidul ja elektri-paigaldistes, nende juures või lähedal tehtavatel töötoimingutel kasutatavatele elektrialastele ohutusmärkidele ja ohutussiltidele. </w:t>
      </w:r>
    </w:p>
    <w:p w14:paraId="070C712F" w14:textId="5588DD64" w:rsidR="008C0C54" w:rsidRPr="00F6178A" w:rsidRDefault="008C0C54" w:rsidP="00A83EB8">
      <w:p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Juhend on töö korraldamisel kohustuslik nii Elering AS töötajatele, kui ka Elering AS elektripaigaldistes lepingute alusel töötavate ettevõtjate personalile nii elektri-</w:t>
      </w:r>
      <w:r w:rsidR="00A83EB8">
        <w:rPr>
          <w:rFonts w:cstheme="minorHAnsi"/>
          <w:color w:val="000000"/>
        </w:rPr>
        <w:t xml:space="preserve"> </w:t>
      </w:r>
      <w:r w:rsidRPr="00F6178A">
        <w:rPr>
          <w:rFonts w:cstheme="minorHAnsi"/>
          <w:color w:val="000000"/>
        </w:rPr>
        <w:t xml:space="preserve">kui ka mitteelektritööl. </w:t>
      </w:r>
    </w:p>
    <w:p w14:paraId="035EC722" w14:textId="77777777" w:rsidR="008C0C54" w:rsidRPr="00F6178A" w:rsidRDefault="008C0C54" w:rsidP="00A83EB8">
      <w:p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Selliste ohumärkide kasutamisel, mis ei ole käesolevas juhendis käsitletud, tuleb lähtuda Sotsiaalministri määrusest „Ohumärguannete kasutamise nõuded töö</w:t>
      </w:r>
      <w:r w:rsidRPr="00F6178A">
        <w:rPr>
          <w:rFonts w:cstheme="minorHAnsi"/>
          <w:color w:val="000000"/>
        </w:rPr>
        <w:softHyphen/>
        <w:t xml:space="preserve">kohas“. </w:t>
      </w:r>
    </w:p>
    <w:p w14:paraId="2C821009" w14:textId="39AAB788" w:rsidR="008C0C54" w:rsidRPr="00621ABD" w:rsidRDefault="008C0C54" w:rsidP="00970073">
      <w:pPr>
        <w:pStyle w:val="Pealkiri1"/>
        <w:numPr>
          <w:ilvl w:val="0"/>
          <w:numId w:val="14"/>
        </w:numPr>
        <w:ind w:left="426" w:hanging="426"/>
      </w:pPr>
      <w:r w:rsidRPr="00621ABD">
        <w:t xml:space="preserve">Määratlused </w:t>
      </w:r>
    </w:p>
    <w:p w14:paraId="14ADE165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Käesolevas juhendis kasutatakse järgmisi määratlusi:</w:t>
      </w:r>
    </w:p>
    <w:p w14:paraId="6DAC950A" w14:textId="7964E794" w:rsidR="008C0C54" w:rsidRPr="00584BDA" w:rsidRDefault="008C0C54" w:rsidP="00970073">
      <w:pPr>
        <w:pStyle w:val="Loendilik"/>
        <w:numPr>
          <w:ilvl w:val="1"/>
          <w:numId w:val="8"/>
        </w:numPr>
        <w:autoSpaceDE w:val="0"/>
        <w:autoSpaceDN w:val="0"/>
        <w:adjustRightInd w:val="0"/>
        <w:spacing w:before="120" w:after="120" w:line="276" w:lineRule="auto"/>
        <w:ind w:left="567" w:hanging="567"/>
        <w:jc w:val="both"/>
        <w:rPr>
          <w:rFonts w:cstheme="minorHAnsi"/>
          <w:color w:val="000000"/>
        </w:rPr>
      </w:pPr>
      <w:r w:rsidRPr="00584BDA">
        <w:rPr>
          <w:rFonts w:cstheme="minorHAnsi"/>
          <w:b/>
          <w:bCs/>
          <w:color w:val="000000"/>
        </w:rPr>
        <w:t xml:space="preserve">Märk </w:t>
      </w:r>
    </w:p>
    <w:p w14:paraId="10DE8710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Sümbol, kujutis, kujund vm., mis viitab millelegi.</w:t>
      </w:r>
    </w:p>
    <w:p w14:paraId="43F02FFA" w14:textId="0FA649AB" w:rsidR="008C0C54" w:rsidRPr="00584BDA" w:rsidRDefault="008C0C54" w:rsidP="00970073">
      <w:pPr>
        <w:pStyle w:val="Loendilik"/>
        <w:numPr>
          <w:ilvl w:val="1"/>
          <w:numId w:val="8"/>
        </w:numPr>
        <w:autoSpaceDE w:val="0"/>
        <w:autoSpaceDN w:val="0"/>
        <w:adjustRightInd w:val="0"/>
        <w:spacing w:before="120" w:after="120" w:line="276" w:lineRule="auto"/>
        <w:ind w:left="567" w:hanging="567"/>
        <w:jc w:val="both"/>
        <w:rPr>
          <w:rFonts w:cstheme="minorHAnsi"/>
          <w:color w:val="000000"/>
        </w:rPr>
      </w:pPr>
      <w:r w:rsidRPr="00584BDA">
        <w:rPr>
          <w:rFonts w:cstheme="minorHAnsi"/>
          <w:b/>
          <w:bCs/>
          <w:color w:val="000000"/>
        </w:rPr>
        <w:t xml:space="preserve">Silt </w:t>
      </w:r>
    </w:p>
    <w:p w14:paraId="706D6861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Teavitava tekstiga või ka märgiga tahvel, plakat, sedel jne.</w:t>
      </w:r>
    </w:p>
    <w:p w14:paraId="304A33EC" w14:textId="58154C49" w:rsidR="008C0C54" w:rsidRPr="00584BDA" w:rsidRDefault="008C0C54" w:rsidP="00970073">
      <w:pPr>
        <w:pStyle w:val="Loendilik"/>
        <w:numPr>
          <w:ilvl w:val="1"/>
          <w:numId w:val="8"/>
        </w:numPr>
        <w:autoSpaceDE w:val="0"/>
        <w:autoSpaceDN w:val="0"/>
        <w:adjustRightInd w:val="0"/>
        <w:spacing w:before="120" w:after="120" w:line="276" w:lineRule="auto"/>
        <w:ind w:left="567" w:hanging="567"/>
        <w:jc w:val="both"/>
        <w:rPr>
          <w:rFonts w:cstheme="minorHAnsi"/>
          <w:color w:val="000000"/>
        </w:rPr>
      </w:pPr>
      <w:r w:rsidRPr="00584BDA">
        <w:rPr>
          <w:rFonts w:cstheme="minorHAnsi"/>
          <w:b/>
          <w:bCs/>
          <w:color w:val="000000"/>
        </w:rPr>
        <w:t xml:space="preserve">Ohutusmärk </w:t>
      </w:r>
    </w:p>
    <w:p w14:paraId="29B6A0C1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Märk, mis annab geomeetrilise kuju, värvide ja tingmärkide või piltkirja kombinatsioonina ohutusalast eriteavet. Elektripaigaldiste käidul ja elektritöödel kasutatavad ohutusmärgid jagunevad oma otstarbe järgi keelu-, hoiatus- ja kohustusmärkideks.</w:t>
      </w:r>
    </w:p>
    <w:p w14:paraId="5E41D28B" w14:textId="10A3C831" w:rsidR="008C0C54" w:rsidRPr="00584BDA" w:rsidRDefault="008C0C54" w:rsidP="00970073">
      <w:pPr>
        <w:pStyle w:val="Loendilik"/>
        <w:numPr>
          <w:ilvl w:val="1"/>
          <w:numId w:val="8"/>
        </w:numPr>
        <w:autoSpaceDE w:val="0"/>
        <w:autoSpaceDN w:val="0"/>
        <w:adjustRightInd w:val="0"/>
        <w:spacing w:before="120" w:after="120" w:line="276" w:lineRule="auto"/>
        <w:ind w:left="567" w:hanging="567"/>
        <w:jc w:val="both"/>
        <w:rPr>
          <w:rFonts w:cstheme="minorHAnsi"/>
          <w:color w:val="000000"/>
        </w:rPr>
      </w:pPr>
      <w:r w:rsidRPr="00584BDA">
        <w:rPr>
          <w:rFonts w:cstheme="minorHAnsi"/>
          <w:b/>
          <w:bCs/>
          <w:color w:val="000000"/>
        </w:rPr>
        <w:t xml:space="preserve">Keelumärk </w:t>
      </w:r>
    </w:p>
    <w:p w14:paraId="1E3714CF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Iseloomuliku sümboliga (piktogrammiga) märk, mis esitab mingit kindlat keeldu. Must sümbol valgel taustal, punane ääris ja punane põikitriip. Punane osa peab moodustama vähemalt 35% märgi pinnast.</w:t>
      </w:r>
    </w:p>
    <w:p w14:paraId="42261BC5" w14:textId="1F9D4CD2" w:rsidR="008C0C54" w:rsidRPr="00584BDA" w:rsidRDefault="008C0C54" w:rsidP="00970073">
      <w:pPr>
        <w:pStyle w:val="Loendilik"/>
        <w:numPr>
          <w:ilvl w:val="1"/>
          <w:numId w:val="8"/>
        </w:numPr>
        <w:autoSpaceDE w:val="0"/>
        <w:autoSpaceDN w:val="0"/>
        <w:adjustRightInd w:val="0"/>
        <w:spacing w:before="120" w:after="120" w:line="276" w:lineRule="auto"/>
        <w:ind w:left="567" w:hanging="567"/>
        <w:jc w:val="both"/>
        <w:rPr>
          <w:rFonts w:cstheme="minorHAnsi"/>
          <w:color w:val="000000"/>
        </w:rPr>
      </w:pPr>
      <w:r w:rsidRPr="00584BDA">
        <w:rPr>
          <w:rFonts w:cstheme="minorHAnsi"/>
          <w:b/>
          <w:bCs/>
          <w:color w:val="000000"/>
        </w:rPr>
        <w:t xml:space="preserve">Hoiatusmärk </w:t>
      </w:r>
    </w:p>
    <w:p w14:paraId="4B0434D9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Iseloomuliku sümboliga (piktogrammiga) märk, mis esitab mingit kindlat hoiatust. Must ääris ja must nool kollasel taustal. Kollane värvus peab katma vähemalt 50% märgi pinnast.</w:t>
      </w:r>
    </w:p>
    <w:p w14:paraId="059F5722" w14:textId="2E9AC15C" w:rsidR="008C0C54" w:rsidRPr="00584BDA" w:rsidRDefault="008C0C54" w:rsidP="00970073">
      <w:pPr>
        <w:pStyle w:val="Loendilik"/>
        <w:numPr>
          <w:ilvl w:val="1"/>
          <w:numId w:val="8"/>
        </w:numPr>
        <w:spacing w:before="120" w:after="120" w:line="276" w:lineRule="auto"/>
        <w:ind w:left="567" w:hanging="567"/>
        <w:jc w:val="both"/>
        <w:rPr>
          <w:rFonts w:cstheme="minorHAnsi"/>
          <w:b/>
          <w:bCs/>
        </w:rPr>
      </w:pPr>
      <w:r w:rsidRPr="00584BDA">
        <w:rPr>
          <w:rFonts w:cstheme="minorHAnsi"/>
          <w:b/>
          <w:bCs/>
        </w:rPr>
        <w:t xml:space="preserve">Kohustusmärk </w:t>
      </w:r>
    </w:p>
    <w:p w14:paraId="4CDE5525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t>Iseloomuliku sümboliga (piktogrammiga) märk, mis esitab mingit kohustust. Kohustusmärgi olulised tunnused on ümar kuju, valge piltkiri sinisel taustal, kusjuures sinine osa moodustab vähemalt 50% märgi pindalast.</w:t>
      </w:r>
    </w:p>
    <w:p w14:paraId="08754336" w14:textId="01F8B806" w:rsidR="008C0C54" w:rsidRPr="00584BDA" w:rsidRDefault="008C0C54" w:rsidP="00970073">
      <w:pPr>
        <w:pStyle w:val="Loendilik"/>
        <w:numPr>
          <w:ilvl w:val="1"/>
          <w:numId w:val="8"/>
        </w:numPr>
        <w:autoSpaceDE w:val="0"/>
        <w:autoSpaceDN w:val="0"/>
        <w:adjustRightInd w:val="0"/>
        <w:spacing w:before="120" w:after="120" w:line="276" w:lineRule="auto"/>
        <w:ind w:left="567" w:hanging="567"/>
        <w:jc w:val="both"/>
        <w:rPr>
          <w:rFonts w:cstheme="minorHAnsi"/>
          <w:color w:val="000000"/>
        </w:rPr>
      </w:pPr>
      <w:r w:rsidRPr="00584BDA">
        <w:rPr>
          <w:rFonts w:cstheme="minorHAnsi"/>
          <w:b/>
          <w:bCs/>
          <w:color w:val="000000"/>
        </w:rPr>
        <w:t xml:space="preserve">Ohutussilt </w:t>
      </w:r>
    </w:p>
    <w:p w14:paraId="15A02F22" w14:textId="77777777" w:rsidR="008C0C54" w:rsidRPr="00F6178A" w:rsidRDefault="008C0C54" w:rsidP="00970073">
      <w:pPr>
        <w:autoSpaceDE w:val="0"/>
        <w:autoSpaceDN w:val="0"/>
        <w:adjustRightInd w:val="0"/>
        <w:spacing w:before="120" w:after="120" w:line="276" w:lineRule="auto"/>
        <w:ind w:left="567"/>
        <w:jc w:val="both"/>
        <w:rPr>
          <w:rFonts w:cstheme="minorHAnsi"/>
          <w:color w:val="000000"/>
        </w:rPr>
      </w:pPr>
      <w:r w:rsidRPr="00F6178A">
        <w:rPr>
          <w:rFonts w:cstheme="minorHAnsi"/>
          <w:color w:val="000000"/>
        </w:rPr>
        <w:lastRenderedPageBreak/>
        <w:t xml:space="preserve">Ohutusmärgiga ja teavitava tekstiga tahvel, plakat, sedel, mis esitab mingit keeldu, hoiatust, kohustust. </w:t>
      </w:r>
    </w:p>
    <w:p w14:paraId="657F02B1" w14:textId="77777777" w:rsidR="008C0C54" w:rsidRPr="00621ABD" w:rsidRDefault="008C0C54" w:rsidP="00970073">
      <w:pPr>
        <w:pStyle w:val="Pealkiri1"/>
        <w:numPr>
          <w:ilvl w:val="0"/>
          <w:numId w:val="14"/>
        </w:numPr>
        <w:ind w:left="426" w:hanging="426"/>
      </w:pPr>
      <w:r w:rsidRPr="00621ABD">
        <w:t>Elektripaigaldises kasutatavad märgid</w:t>
      </w:r>
    </w:p>
    <w:p w14:paraId="54972959" w14:textId="77777777" w:rsidR="008C0C54" w:rsidRPr="00621ABD" w:rsidRDefault="008C0C54" w:rsidP="008C0C54">
      <w:pPr>
        <w:pStyle w:val="Loendilik"/>
        <w:numPr>
          <w:ilvl w:val="1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color w:val="000000"/>
        </w:rPr>
      </w:pPr>
      <w:r w:rsidRPr="00621ABD">
        <w:rPr>
          <w:rFonts w:cstheme="minorHAnsi"/>
          <w:b/>
          <w:bCs/>
          <w:color w:val="000000"/>
        </w:rPr>
        <w:t>Keelumärgid</w:t>
      </w:r>
    </w:p>
    <w:p w14:paraId="461A2E7F" w14:textId="77777777" w:rsidR="008C0C54" w:rsidRPr="00621ABD" w:rsidRDefault="008C0C54" w:rsidP="008C0C54">
      <w:pPr>
        <w:pStyle w:val="Loendilik"/>
        <w:numPr>
          <w:ilvl w:val="2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color w:val="000000"/>
        </w:rPr>
      </w:pPr>
      <w:r w:rsidRPr="00621ABD">
        <w:rPr>
          <w:rFonts w:cstheme="minorHAnsi"/>
          <w:b/>
          <w:bCs/>
          <w:color w:val="000000"/>
        </w:rPr>
        <w:t xml:space="preserve">Mitte lülitada. Inimesed töötavad. </w:t>
      </w:r>
    </w:p>
    <w:p w14:paraId="75769EF1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drawing>
          <wp:anchor distT="0" distB="0" distL="114300" distR="114300" simplePos="0" relativeHeight="251659264" behindDoc="0" locked="0" layoutInCell="1" allowOverlap="1" wp14:anchorId="6BB431D4" wp14:editId="7AE8937D">
            <wp:simplePos x="0" y="0"/>
            <wp:positionH relativeFrom="column">
              <wp:posOffset>0</wp:posOffset>
            </wp:positionH>
            <wp:positionV relativeFrom="paragraph">
              <wp:posOffset>95167</wp:posOffset>
            </wp:positionV>
            <wp:extent cx="652393" cy="641188"/>
            <wp:effectExtent l="0" t="0" r="0" b="6985"/>
            <wp:wrapNone/>
            <wp:docPr id="10" name="Pilt 10" descr="Pilt, millel on kujutatud tekst, tarkvara, Arvutiikoon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t 10" descr="Pilt, millel on kujutatud tekst, tarkvara, Arvutiikoon, Multimeediatarkvara&#10;&#10;Kirjeldus on genereeritud automaatsel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1987" r="93650" b="70966"/>
                    <a:stretch/>
                  </pic:blipFill>
                  <pic:spPr bwMode="auto">
                    <a:xfrm>
                      <a:off x="0" y="0"/>
                      <a:ext cx="658638" cy="64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178A">
        <w:rPr>
          <w:rFonts w:cstheme="minorHAnsi"/>
          <w:b/>
          <w:bCs/>
          <w:color w:val="000000"/>
        </w:rPr>
        <w:t xml:space="preserve">Teostus: </w:t>
      </w:r>
      <w:r w:rsidRPr="00F6178A">
        <w:rPr>
          <w:rFonts w:cstheme="minorHAnsi"/>
          <w:color w:val="000000"/>
        </w:rPr>
        <w:t xml:space="preserve">must lüliti sümbol valgel taustal, punane ääris ja punane põikitriip. Punane osa peab moodustama vähemalt 35% märgi pinnast. </w:t>
      </w:r>
    </w:p>
    <w:p w14:paraId="62BC7777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rPr>
          <w:rFonts w:cstheme="minorHAnsi"/>
          <w:b/>
          <w:bCs/>
          <w:color w:val="000000"/>
        </w:rPr>
        <w:t xml:space="preserve">Kasutusala: </w:t>
      </w:r>
      <w:r w:rsidRPr="00F6178A">
        <w:rPr>
          <w:rFonts w:cstheme="minorHAnsi"/>
          <w:color w:val="000000"/>
        </w:rPr>
        <w:t>märki kasutatakse soovimatu sekkumise vältimiseks kujutisena koos selgitava tekstiga keelusildil lülitusseadmete juures, mille abil realiseeriti elektripaigaldises töö teostamiseks vajalik kaitselahutus.</w:t>
      </w:r>
    </w:p>
    <w:p w14:paraId="733FEA11" w14:textId="77777777" w:rsidR="008C0C54" w:rsidRPr="00621ABD" w:rsidRDefault="008C0C54" w:rsidP="008C0C54">
      <w:pPr>
        <w:pStyle w:val="Loendilik"/>
        <w:numPr>
          <w:ilvl w:val="2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color w:val="000000"/>
        </w:rPr>
      </w:pPr>
      <w:r w:rsidRPr="00621ABD">
        <w:rPr>
          <w:rFonts w:cstheme="minorHAnsi"/>
          <w:b/>
          <w:bCs/>
          <w:color w:val="000000"/>
        </w:rPr>
        <w:t xml:space="preserve">Kõrguse piirang </w:t>
      </w:r>
    </w:p>
    <w:p w14:paraId="76038635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drawing>
          <wp:anchor distT="0" distB="0" distL="114300" distR="114300" simplePos="0" relativeHeight="251660288" behindDoc="0" locked="0" layoutInCell="1" allowOverlap="1" wp14:anchorId="476F1DD1" wp14:editId="0CD7BB10">
            <wp:simplePos x="0" y="0"/>
            <wp:positionH relativeFrom="column">
              <wp:posOffset>1242</wp:posOffset>
            </wp:positionH>
            <wp:positionV relativeFrom="paragraph">
              <wp:posOffset>65488</wp:posOffset>
            </wp:positionV>
            <wp:extent cx="619567" cy="628900"/>
            <wp:effectExtent l="0" t="0" r="9525" b="0"/>
            <wp:wrapNone/>
            <wp:docPr id="11" name="Pilt 11" descr="Pilt, millel on kujutatud tekst, tarkvara, Arvutiikoon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lt 11" descr="Pilt, millel on kujutatud tekst, tarkvara, Arvutiikoon, Multimeediatarkvara&#10;&#10;Kirjeldus on genereeritud automaatsel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39407" r="93816" b="53625"/>
                    <a:stretch/>
                  </pic:blipFill>
                  <pic:spPr bwMode="auto">
                    <a:xfrm>
                      <a:off x="0" y="0"/>
                      <a:ext cx="622670" cy="6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178A">
        <w:rPr>
          <w:rFonts w:cstheme="minorHAnsi"/>
          <w:b/>
          <w:bCs/>
          <w:color w:val="000000"/>
        </w:rPr>
        <w:t xml:space="preserve">Teostus: </w:t>
      </w:r>
      <w:r w:rsidRPr="00F6178A">
        <w:rPr>
          <w:rFonts w:cstheme="minorHAnsi"/>
          <w:color w:val="000000"/>
        </w:rPr>
        <w:t xml:space="preserve">punane ääris, valgel taustal lubatud kõrgus. </w:t>
      </w:r>
    </w:p>
    <w:p w14:paraId="00409F29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rPr>
          <w:rFonts w:cstheme="minorHAnsi"/>
          <w:b/>
          <w:bCs/>
          <w:color w:val="000000"/>
        </w:rPr>
        <w:t xml:space="preserve">Kasutusala: </w:t>
      </w:r>
      <w:r w:rsidRPr="00F6178A">
        <w:rPr>
          <w:rFonts w:cstheme="minorHAnsi"/>
          <w:color w:val="000000"/>
        </w:rPr>
        <w:t>märki kasutatakse alajaamade territooriumil ja see keelab sõiduki, mille tegelik kõrgus maapinnast koormaga või ilma on suurem, kui märk näitab, edasisõidu.</w:t>
      </w:r>
    </w:p>
    <w:p w14:paraId="4A269DC5" w14:textId="77777777" w:rsidR="008C0C54" w:rsidRPr="00621ABD" w:rsidRDefault="008C0C54" w:rsidP="008C0C54">
      <w:pPr>
        <w:pStyle w:val="Loendilik"/>
        <w:numPr>
          <w:ilvl w:val="1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color w:val="000000"/>
        </w:rPr>
      </w:pPr>
      <w:r w:rsidRPr="00F6178A">
        <w:drawing>
          <wp:anchor distT="0" distB="0" distL="114300" distR="114300" simplePos="0" relativeHeight="251661312" behindDoc="0" locked="0" layoutInCell="1" allowOverlap="1" wp14:anchorId="4B300A03" wp14:editId="0CFCED95">
            <wp:simplePos x="0" y="0"/>
            <wp:positionH relativeFrom="column">
              <wp:posOffset>1352</wp:posOffset>
            </wp:positionH>
            <wp:positionV relativeFrom="paragraph">
              <wp:posOffset>163775</wp:posOffset>
            </wp:positionV>
            <wp:extent cx="612250" cy="516255"/>
            <wp:effectExtent l="0" t="0" r="0" b="0"/>
            <wp:wrapNone/>
            <wp:docPr id="12" name="Pilt 12" descr="Pilt, millel on kujutatud tekst, tarkvara, Arvutiikoon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lt 12" descr="Pilt, millel on kujutatud tekst, tarkvara, Arvutiikoon, Multimeediatarkvara&#10;&#10;Kirjeldus on genereeritud automaatsel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55313" r="93810" b="38218"/>
                    <a:stretch/>
                  </pic:blipFill>
                  <pic:spPr bwMode="auto">
                    <a:xfrm>
                      <a:off x="0" y="0"/>
                      <a:ext cx="61225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1ABD">
        <w:rPr>
          <w:rFonts w:cstheme="minorHAnsi"/>
          <w:b/>
          <w:bCs/>
          <w:color w:val="000000"/>
        </w:rPr>
        <w:t xml:space="preserve"> </w:t>
      </w:r>
      <w:r w:rsidRPr="00621ABD">
        <w:rPr>
          <w:rFonts w:cstheme="minorHAnsi"/>
          <w:b/>
          <w:bCs/>
          <w:color w:val="000000"/>
        </w:rPr>
        <w:tab/>
        <w:t xml:space="preserve">Hoiatusmärk Elektrioht </w:t>
      </w:r>
    </w:p>
    <w:p w14:paraId="467F590C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rPr>
          <w:rFonts w:cstheme="minorHAnsi"/>
          <w:b/>
          <w:bCs/>
          <w:color w:val="000000"/>
        </w:rPr>
        <w:t xml:space="preserve">Teostus: </w:t>
      </w:r>
      <w:r w:rsidRPr="00F6178A">
        <w:rPr>
          <w:rFonts w:cstheme="minorHAnsi"/>
          <w:color w:val="000000"/>
        </w:rPr>
        <w:t xml:space="preserve">must ääris ja must nool kollasel taustal. </w:t>
      </w:r>
    </w:p>
    <w:p w14:paraId="1E87F85A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rPr>
          <w:rFonts w:cstheme="minorHAnsi"/>
          <w:b/>
          <w:bCs/>
          <w:color w:val="000000"/>
        </w:rPr>
        <w:t xml:space="preserve">Kasutusala: </w:t>
      </w:r>
      <w:r w:rsidRPr="00F6178A">
        <w:rPr>
          <w:rFonts w:cstheme="minorHAnsi"/>
          <w:color w:val="000000"/>
        </w:rPr>
        <w:t>elektripaigaldistes, kus on oht inimeste sattumiseks pingestatud alale.</w:t>
      </w:r>
    </w:p>
    <w:p w14:paraId="614F6A1D" w14:textId="77777777" w:rsidR="008C0C54" w:rsidRPr="00621ABD" w:rsidRDefault="008C0C54" w:rsidP="008C0C54">
      <w:pPr>
        <w:pStyle w:val="Loendilik"/>
        <w:numPr>
          <w:ilvl w:val="1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color w:val="000000"/>
        </w:rPr>
      </w:pPr>
      <w:r w:rsidRPr="00F6178A">
        <w:drawing>
          <wp:anchor distT="0" distB="0" distL="114300" distR="114300" simplePos="0" relativeHeight="251662336" behindDoc="0" locked="0" layoutInCell="1" allowOverlap="1" wp14:anchorId="5E333476" wp14:editId="6D7069B5">
            <wp:simplePos x="0" y="0"/>
            <wp:positionH relativeFrom="column">
              <wp:posOffset>-24148</wp:posOffset>
            </wp:positionH>
            <wp:positionV relativeFrom="paragraph">
              <wp:posOffset>274955</wp:posOffset>
            </wp:positionV>
            <wp:extent cx="682570" cy="650803"/>
            <wp:effectExtent l="0" t="0" r="3810" b="0"/>
            <wp:wrapNone/>
            <wp:docPr id="13" name="Pilt 13" descr="Pilt, millel on kujutatud tekst, tarkvara, Arvutiikoon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lt 13" descr="Pilt, millel on kujutatud tekst, tarkvara, Arvutiikoon, Multimeediatarkvara&#10;&#10;Kirjeldus on genereeritud automaatsel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68846" r="93893" b="24436"/>
                    <a:stretch/>
                  </pic:blipFill>
                  <pic:spPr bwMode="auto">
                    <a:xfrm>
                      <a:off x="0" y="0"/>
                      <a:ext cx="682570" cy="65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1ABD">
        <w:rPr>
          <w:rFonts w:cstheme="minorHAnsi"/>
          <w:b/>
          <w:bCs/>
          <w:color w:val="000000"/>
        </w:rPr>
        <w:t xml:space="preserve"> </w:t>
      </w:r>
      <w:r w:rsidRPr="00621ABD">
        <w:rPr>
          <w:rFonts w:cstheme="minorHAnsi"/>
          <w:b/>
          <w:bCs/>
          <w:color w:val="000000"/>
        </w:rPr>
        <w:tab/>
        <w:t xml:space="preserve">Üldine kohustusmärk </w:t>
      </w:r>
    </w:p>
    <w:p w14:paraId="3EA6B712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rPr>
          <w:rFonts w:cstheme="minorHAnsi"/>
          <w:b/>
          <w:bCs/>
          <w:color w:val="000000"/>
        </w:rPr>
        <w:t xml:space="preserve">Teostus: </w:t>
      </w:r>
      <w:r w:rsidRPr="00F6178A">
        <w:rPr>
          <w:rFonts w:cstheme="minorHAnsi"/>
          <w:color w:val="000000"/>
        </w:rPr>
        <w:t xml:space="preserve">valge hüüumärk sinisel taustal. Elektripaigaldises kasutatakse märki täiendava teavitava tekstiga. </w:t>
      </w:r>
    </w:p>
    <w:p w14:paraId="1CCA13E5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color w:val="000000"/>
        </w:rPr>
      </w:pPr>
      <w:r w:rsidRPr="00F6178A">
        <w:rPr>
          <w:rFonts w:cstheme="minorHAnsi"/>
          <w:b/>
          <w:bCs/>
          <w:color w:val="000000"/>
        </w:rPr>
        <w:t xml:space="preserve">Kasutusala: </w:t>
      </w:r>
      <w:r w:rsidRPr="00F6178A">
        <w:rPr>
          <w:rFonts w:cstheme="minorHAnsi"/>
          <w:color w:val="000000"/>
        </w:rPr>
        <w:t>kasutatakse elektripaigaldistes koos täiendava teavitava tekstiga ohutussildil, kui ohutuse tagamise eesmärgil on vaja täita mingit kohustust.</w:t>
      </w:r>
    </w:p>
    <w:p w14:paraId="6E3508C6" w14:textId="02C7D575" w:rsidR="008C0C54" w:rsidRPr="00621ABD" w:rsidRDefault="008C0C54" w:rsidP="008C0C54">
      <w:pPr>
        <w:pStyle w:val="Loendilik"/>
        <w:numPr>
          <w:ilvl w:val="1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b/>
          <w:bCs/>
          <w:color w:val="000000"/>
        </w:rPr>
      </w:pPr>
      <w:r w:rsidRPr="00621ABD">
        <w:rPr>
          <w:rFonts w:cstheme="minorHAnsi"/>
          <w:b/>
          <w:bCs/>
          <w:color w:val="000000"/>
        </w:rPr>
        <w:tab/>
        <w:t xml:space="preserve">Märkide mõõdud </w:t>
      </w:r>
    </w:p>
    <w:p w14:paraId="039E7A5C" w14:textId="77777777" w:rsidR="008C0C54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right"/>
      </w:pPr>
      <w:r w:rsidRPr="00F6178A">
        <w:drawing>
          <wp:inline distT="0" distB="0" distL="0" distR="0" wp14:anchorId="0C94329A" wp14:editId="2C65FC83">
            <wp:extent cx="5246591" cy="1665064"/>
            <wp:effectExtent l="0" t="0" r="0" b="0"/>
            <wp:docPr id="14" name="Pilt 14" descr="Pilt, millel on kujutatud tekst, kuvatõmmis, tarkvara, Arvutiikoo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lt 14" descr="Pilt, millel on kujutatud tekst, kuvatõmmis, tarkvara, Arvutiikoon&#10;&#10;Kirjeldus on genereeritud automaatselt"/>
                    <pic:cNvPicPr/>
                  </pic:nvPicPr>
                  <pic:blipFill rotWithShape="1">
                    <a:blip r:embed="rId9" cstate="print"/>
                    <a:srcRect l="15399" t="31649" r="53804" b="50976"/>
                    <a:stretch/>
                  </pic:blipFill>
                  <pic:spPr bwMode="auto">
                    <a:xfrm>
                      <a:off x="0" y="0"/>
                      <a:ext cx="5330232" cy="169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1C6F2" w14:textId="77777777" w:rsidR="002D3A11" w:rsidRPr="00F6178A" w:rsidRDefault="002D3A11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right"/>
      </w:pPr>
    </w:p>
    <w:p w14:paraId="71C8DA95" w14:textId="77777777" w:rsidR="008C0C54" w:rsidRPr="00621ABD" w:rsidRDefault="008C0C54" w:rsidP="008C0C54">
      <w:pPr>
        <w:pStyle w:val="Loendilik"/>
        <w:numPr>
          <w:ilvl w:val="1"/>
          <w:numId w:val="9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b/>
          <w:bCs/>
          <w:color w:val="000000"/>
        </w:rPr>
      </w:pPr>
      <w:r w:rsidRPr="00621ABD">
        <w:rPr>
          <w:rFonts w:cstheme="minorHAnsi"/>
          <w:b/>
          <w:bCs/>
          <w:color w:val="000000"/>
        </w:rPr>
        <w:lastRenderedPageBreak/>
        <w:t xml:space="preserve"> </w:t>
      </w:r>
      <w:r w:rsidRPr="00621ABD">
        <w:rPr>
          <w:rFonts w:cstheme="minorHAnsi"/>
          <w:b/>
          <w:bCs/>
          <w:color w:val="000000"/>
        </w:rPr>
        <w:tab/>
        <w:t>Ohutusmärkide mõõdud vastavalt eeldatavale nägemiskaugusele</w:t>
      </w:r>
    </w:p>
    <w:p w14:paraId="41768B0D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  <w:color w:val="000000"/>
        </w:rPr>
      </w:pPr>
    </w:p>
    <w:tbl>
      <w:tblPr>
        <w:tblW w:w="4425" w:type="pct"/>
        <w:tblInd w:w="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3"/>
        <w:gridCol w:w="2673"/>
        <w:gridCol w:w="2674"/>
      </w:tblGrid>
      <w:tr w:rsidR="008C0C54" w:rsidRPr="00F6178A" w14:paraId="71220208" w14:textId="77777777" w:rsidTr="0076371D">
        <w:trPr>
          <w:trHeight w:val="467"/>
        </w:trPr>
        <w:tc>
          <w:tcPr>
            <w:tcW w:w="1666" w:type="pct"/>
            <w:vMerge w:val="restart"/>
            <w:vAlign w:val="center"/>
          </w:tcPr>
          <w:p w14:paraId="7BC1548D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b/>
                <w:bCs/>
                <w:color w:val="000000"/>
              </w:rPr>
              <w:t>Märgi eeldatav nägemiskaugus, m</w:t>
            </w:r>
          </w:p>
        </w:tc>
        <w:tc>
          <w:tcPr>
            <w:tcW w:w="1666" w:type="pct"/>
            <w:vAlign w:val="center"/>
          </w:tcPr>
          <w:p w14:paraId="42D59577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F6178A">
              <w:rPr>
                <w:rFonts w:cstheme="minorHAnsi"/>
                <w:b/>
                <w:bCs/>
                <w:color w:val="000000"/>
              </w:rPr>
              <w:t>Keelu- ja kohustusmärgid</w:t>
            </w:r>
          </w:p>
          <w:p w14:paraId="16D3D3F8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F6178A">
              <w:drawing>
                <wp:anchor distT="0" distB="0" distL="114300" distR="114300" simplePos="0" relativeHeight="251663360" behindDoc="0" locked="0" layoutInCell="1" allowOverlap="1" wp14:anchorId="5F94FAC4" wp14:editId="71650E7C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123190</wp:posOffset>
                  </wp:positionV>
                  <wp:extent cx="815340" cy="687070"/>
                  <wp:effectExtent l="0" t="0" r="3810" b="0"/>
                  <wp:wrapNone/>
                  <wp:docPr id="15" name="Pilt 15" descr="Pilt, millel on kujutatud tekst, tarkvara, Arvutiikoon, diagramm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lt 15" descr="Pilt, millel on kujutatud tekst, tarkvara, Arvutiikoon, diagramm&#10;&#10;Kirjeldus on genereeritud automaatselt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30231" r="66668" b="59546"/>
                          <a:stretch/>
                        </pic:blipFill>
                        <pic:spPr bwMode="auto">
                          <a:xfrm>
                            <a:off x="0" y="0"/>
                            <a:ext cx="815340" cy="68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7778D7C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color w:val="000000"/>
              </w:rPr>
            </w:pPr>
          </w:p>
          <w:p w14:paraId="207BB753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color w:val="000000"/>
              </w:rPr>
            </w:pPr>
          </w:p>
          <w:p w14:paraId="4534A67F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color w:val="000000"/>
              </w:rPr>
            </w:pPr>
          </w:p>
          <w:p w14:paraId="0FE42A96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667" w:type="pct"/>
            <w:vAlign w:val="center"/>
          </w:tcPr>
          <w:p w14:paraId="3F4264CE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drawing>
                <wp:anchor distT="0" distB="0" distL="114300" distR="114300" simplePos="0" relativeHeight="251664384" behindDoc="0" locked="0" layoutInCell="1" allowOverlap="1" wp14:anchorId="4CE9B0B8" wp14:editId="3C2D5E7B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275590</wp:posOffset>
                  </wp:positionV>
                  <wp:extent cx="708660" cy="682625"/>
                  <wp:effectExtent l="0" t="0" r="0" b="3175"/>
                  <wp:wrapNone/>
                  <wp:docPr id="16" name="Pilt 16" descr="Pilt, millel on kujutatud tekst, tarkvara, Arvutiikoon, diagramm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lt 16" descr="Pilt, millel on kujutatud tekst, tarkvara, Arvutiikoon, diagramm&#10;&#10;Kirjeldus on genereeritud automaatselt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85" t="30938" r="57596" b="58587"/>
                          <a:stretch/>
                        </pic:blipFill>
                        <pic:spPr bwMode="auto">
                          <a:xfrm>
                            <a:off x="0" y="0"/>
                            <a:ext cx="7086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6178A">
              <w:rPr>
                <w:rFonts w:cstheme="minorHAnsi"/>
                <w:b/>
                <w:bCs/>
                <w:color w:val="000000"/>
              </w:rPr>
              <w:t>Hoiatusmärgid</w:t>
            </w:r>
          </w:p>
        </w:tc>
      </w:tr>
      <w:tr w:rsidR="008C0C54" w:rsidRPr="00F6178A" w14:paraId="2722CCB1" w14:textId="77777777" w:rsidTr="0076371D">
        <w:trPr>
          <w:trHeight w:val="90"/>
        </w:trPr>
        <w:tc>
          <w:tcPr>
            <w:tcW w:w="1666" w:type="pct"/>
            <w:vMerge/>
            <w:vAlign w:val="center"/>
          </w:tcPr>
          <w:p w14:paraId="40B4ECE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6" w:type="pct"/>
            <w:vAlign w:val="center"/>
          </w:tcPr>
          <w:p w14:paraId="77F07D3B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b/>
                <w:bCs/>
                <w:color w:val="000000"/>
              </w:rPr>
              <w:t>Läbimõõt d mm</w:t>
            </w:r>
          </w:p>
        </w:tc>
        <w:tc>
          <w:tcPr>
            <w:tcW w:w="1667" w:type="pct"/>
            <w:vAlign w:val="center"/>
          </w:tcPr>
          <w:p w14:paraId="6001262F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b/>
                <w:bCs/>
                <w:color w:val="000000"/>
              </w:rPr>
              <w:t>Külje pikkus l mm</w:t>
            </w:r>
          </w:p>
        </w:tc>
      </w:tr>
      <w:tr w:rsidR="008C0C54" w:rsidRPr="00F6178A" w14:paraId="3408CC9E" w14:textId="77777777" w:rsidTr="0076371D">
        <w:trPr>
          <w:trHeight w:val="169"/>
        </w:trPr>
        <w:tc>
          <w:tcPr>
            <w:tcW w:w="1666" w:type="pct"/>
            <w:vAlign w:val="center"/>
          </w:tcPr>
          <w:p w14:paraId="7D136030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0,5</w:t>
            </w:r>
          </w:p>
        </w:tc>
        <w:tc>
          <w:tcPr>
            <w:tcW w:w="1666" w:type="pct"/>
            <w:vMerge w:val="restart"/>
            <w:vAlign w:val="center"/>
          </w:tcPr>
          <w:p w14:paraId="6B5E12FC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25</w:t>
            </w:r>
          </w:p>
        </w:tc>
        <w:tc>
          <w:tcPr>
            <w:tcW w:w="1667" w:type="pct"/>
            <w:vAlign w:val="center"/>
          </w:tcPr>
          <w:p w14:paraId="130B5000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25</w:t>
            </w:r>
          </w:p>
        </w:tc>
      </w:tr>
      <w:tr w:rsidR="008C0C54" w:rsidRPr="00F6178A" w14:paraId="67089E77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509EA137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1</w:t>
            </w:r>
          </w:p>
        </w:tc>
        <w:tc>
          <w:tcPr>
            <w:tcW w:w="1666" w:type="pct"/>
            <w:vMerge/>
            <w:vAlign w:val="center"/>
          </w:tcPr>
          <w:p w14:paraId="709B905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Align w:val="center"/>
          </w:tcPr>
          <w:p w14:paraId="1AFC95B9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50</w:t>
            </w:r>
          </w:p>
        </w:tc>
      </w:tr>
      <w:tr w:rsidR="008C0C54" w:rsidRPr="00F6178A" w14:paraId="716DD639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50B42747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2</w:t>
            </w:r>
          </w:p>
        </w:tc>
        <w:tc>
          <w:tcPr>
            <w:tcW w:w="1666" w:type="pct"/>
            <w:vAlign w:val="center"/>
          </w:tcPr>
          <w:p w14:paraId="2A53A5C9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50</w:t>
            </w:r>
          </w:p>
        </w:tc>
        <w:tc>
          <w:tcPr>
            <w:tcW w:w="1667" w:type="pct"/>
            <w:vAlign w:val="center"/>
          </w:tcPr>
          <w:p w14:paraId="660BE570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100</w:t>
            </w:r>
          </w:p>
        </w:tc>
      </w:tr>
      <w:tr w:rsidR="008C0C54" w:rsidRPr="00F6178A" w14:paraId="12A46E21" w14:textId="77777777" w:rsidTr="0076371D">
        <w:trPr>
          <w:trHeight w:val="169"/>
        </w:trPr>
        <w:tc>
          <w:tcPr>
            <w:tcW w:w="1666" w:type="pct"/>
            <w:vAlign w:val="center"/>
          </w:tcPr>
          <w:p w14:paraId="1DC02F10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3</w:t>
            </w:r>
          </w:p>
        </w:tc>
        <w:tc>
          <w:tcPr>
            <w:tcW w:w="1666" w:type="pct"/>
            <w:vMerge w:val="restart"/>
            <w:vAlign w:val="center"/>
          </w:tcPr>
          <w:p w14:paraId="70DA3115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1667" w:type="pct"/>
            <w:vMerge w:val="restart"/>
            <w:vAlign w:val="center"/>
          </w:tcPr>
          <w:p w14:paraId="7D99DC46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200</w:t>
            </w:r>
          </w:p>
        </w:tc>
      </w:tr>
      <w:tr w:rsidR="008C0C54" w:rsidRPr="00F6178A" w14:paraId="454D844C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4921B5D7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4</w:t>
            </w:r>
          </w:p>
        </w:tc>
        <w:tc>
          <w:tcPr>
            <w:tcW w:w="1666" w:type="pct"/>
            <w:vMerge/>
            <w:vAlign w:val="center"/>
          </w:tcPr>
          <w:p w14:paraId="2D49C86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029911D3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772A6888" w14:textId="77777777" w:rsidTr="0076371D">
        <w:trPr>
          <w:trHeight w:val="320"/>
        </w:trPr>
        <w:tc>
          <w:tcPr>
            <w:tcW w:w="1666" w:type="pct"/>
            <w:vAlign w:val="center"/>
          </w:tcPr>
          <w:p w14:paraId="49D93DBD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5</w:t>
            </w:r>
          </w:p>
        </w:tc>
        <w:tc>
          <w:tcPr>
            <w:tcW w:w="1666" w:type="pct"/>
            <w:vMerge w:val="restart"/>
            <w:vAlign w:val="center"/>
          </w:tcPr>
          <w:p w14:paraId="2E225C3E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200</w:t>
            </w:r>
          </w:p>
        </w:tc>
        <w:tc>
          <w:tcPr>
            <w:tcW w:w="1667" w:type="pct"/>
            <w:vMerge w:val="restart"/>
            <w:vAlign w:val="center"/>
          </w:tcPr>
          <w:p w14:paraId="77399588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400</w:t>
            </w:r>
          </w:p>
        </w:tc>
      </w:tr>
      <w:tr w:rsidR="008C0C54" w:rsidRPr="00F6178A" w14:paraId="3503A9BE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30F9196D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6</w:t>
            </w:r>
          </w:p>
        </w:tc>
        <w:tc>
          <w:tcPr>
            <w:tcW w:w="1666" w:type="pct"/>
            <w:vMerge/>
            <w:vAlign w:val="center"/>
          </w:tcPr>
          <w:p w14:paraId="5F51335A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492BEBD8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321293F8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6893A38E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7</w:t>
            </w:r>
          </w:p>
        </w:tc>
        <w:tc>
          <w:tcPr>
            <w:tcW w:w="1666" w:type="pct"/>
            <w:vMerge/>
            <w:vAlign w:val="center"/>
          </w:tcPr>
          <w:p w14:paraId="02F66E0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42E6FA06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5637959F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0DC36F2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8</w:t>
            </w:r>
          </w:p>
        </w:tc>
        <w:tc>
          <w:tcPr>
            <w:tcW w:w="1666" w:type="pct"/>
            <w:vMerge/>
            <w:vAlign w:val="center"/>
          </w:tcPr>
          <w:p w14:paraId="1D8B1D4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7CEE1F66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72E587B4" w14:textId="77777777" w:rsidTr="0076371D">
        <w:trPr>
          <w:trHeight w:val="320"/>
        </w:trPr>
        <w:tc>
          <w:tcPr>
            <w:tcW w:w="1666" w:type="pct"/>
            <w:vAlign w:val="center"/>
          </w:tcPr>
          <w:p w14:paraId="2D73E17C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10</w:t>
            </w:r>
          </w:p>
        </w:tc>
        <w:tc>
          <w:tcPr>
            <w:tcW w:w="1666" w:type="pct"/>
            <w:vMerge w:val="restart"/>
            <w:vAlign w:val="center"/>
          </w:tcPr>
          <w:p w14:paraId="519E1B07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400</w:t>
            </w:r>
          </w:p>
        </w:tc>
        <w:tc>
          <w:tcPr>
            <w:tcW w:w="1667" w:type="pct"/>
            <w:vMerge w:val="restart"/>
            <w:vAlign w:val="center"/>
          </w:tcPr>
          <w:p w14:paraId="397FB23C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600</w:t>
            </w:r>
          </w:p>
        </w:tc>
      </w:tr>
      <w:tr w:rsidR="008C0C54" w:rsidRPr="00F6178A" w14:paraId="19E6488E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6A93F169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12</w:t>
            </w:r>
          </w:p>
        </w:tc>
        <w:tc>
          <w:tcPr>
            <w:tcW w:w="1666" w:type="pct"/>
            <w:vMerge/>
            <w:vAlign w:val="center"/>
          </w:tcPr>
          <w:p w14:paraId="48A12E13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6A715C14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54E749B7" w14:textId="77777777" w:rsidTr="0076371D">
        <w:trPr>
          <w:trHeight w:val="395"/>
        </w:trPr>
        <w:tc>
          <w:tcPr>
            <w:tcW w:w="1666" w:type="pct"/>
            <w:vAlign w:val="center"/>
          </w:tcPr>
          <w:p w14:paraId="327A2888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14</w:t>
            </w:r>
          </w:p>
        </w:tc>
        <w:tc>
          <w:tcPr>
            <w:tcW w:w="1666" w:type="pct"/>
            <w:vMerge/>
            <w:vAlign w:val="center"/>
          </w:tcPr>
          <w:p w14:paraId="1371C50C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 w:val="restart"/>
            <w:vAlign w:val="center"/>
          </w:tcPr>
          <w:p w14:paraId="0EA11675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900</w:t>
            </w:r>
          </w:p>
        </w:tc>
      </w:tr>
      <w:tr w:rsidR="008C0C54" w:rsidRPr="00F6178A" w14:paraId="2E3F4D1B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4803C8B2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16</w:t>
            </w:r>
          </w:p>
        </w:tc>
        <w:tc>
          <w:tcPr>
            <w:tcW w:w="1666" w:type="pct"/>
            <w:vMerge/>
            <w:vAlign w:val="center"/>
          </w:tcPr>
          <w:p w14:paraId="54373EFD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66784015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75D984F8" w14:textId="77777777" w:rsidTr="0076371D">
        <w:trPr>
          <w:trHeight w:val="245"/>
        </w:trPr>
        <w:tc>
          <w:tcPr>
            <w:tcW w:w="1666" w:type="pct"/>
            <w:vAlign w:val="center"/>
          </w:tcPr>
          <w:p w14:paraId="4D7DD8BA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18</w:t>
            </w:r>
          </w:p>
        </w:tc>
        <w:tc>
          <w:tcPr>
            <w:tcW w:w="1666" w:type="pct"/>
            <w:vMerge w:val="restart"/>
            <w:vAlign w:val="center"/>
          </w:tcPr>
          <w:p w14:paraId="6FF04231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  <w:color w:val="000000"/>
              </w:rPr>
            </w:pPr>
            <w:r w:rsidRPr="00F6178A">
              <w:rPr>
                <w:rFonts w:cstheme="minorHAnsi"/>
                <w:color w:val="000000"/>
              </w:rPr>
              <w:t>600</w:t>
            </w:r>
          </w:p>
        </w:tc>
        <w:tc>
          <w:tcPr>
            <w:tcW w:w="1667" w:type="pct"/>
            <w:vMerge/>
            <w:vAlign w:val="center"/>
          </w:tcPr>
          <w:p w14:paraId="6F283DD8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4AF6B6EE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34CF27E3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20</w:t>
            </w:r>
          </w:p>
        </w:tc>
        <w:tc>
          <w:tcPr>
            <w:tcW w:w="1666" w:type="pct"/>
            <w:vMerge/>
            <w:vAlign w:val="center"/>
          </w:tcPr>
          <w:p w14:paraId="0A3A0ACE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6FBD446B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  <w:tr w:rsidR="008C0C54" w:rsidRPr="00F6178A" w14:paraId="717EA43A" w14:textId="77777777" w:rsidTr="0076371D">
        <w:trPr>
          <w:trHeight w:val="94"/>
        </w:trPr>
        <w:tc>
          <w:tcPr>
            <w:tcW w:w="1666" w:type="pct"/>
            <w:vAlign w:val="center"/>
          </w:tcPr>
          <w:p w14:paraId="75D49E40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  <w:r w:rsidRPr="00F6178A">
              <w:rPr>
                <w:rFonts w:cstheme="minorHAnsi"/>
                <w:color w:val="000000"/>
              </w:rPr>
              <w:t>25</w:t>
            </w:r>
          </w:p>
        </w:tc>
        <w:tc>
          <w:tcPr>
            <w:tcW w:w="1666" w:type="pct"/>
            <w:vMerge/>
            <w:vAlign w:val="center"/>
          </w:tcPr>
          <w:p w14:paraId="78C7FCA0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  <w:tc>
          <w:tcPr>
            <w:tcW w:w="1667" w:type="pct"/>
            <w:vMerge/>
            <w:vAlign w:val="center"/>
          </w:tcPr>
          <w:p w14:paraId="2B337E3D" w14:textId="77777777" w:rsidR="008C0C54" w:rsidRPr="00F6178A" w:rsidRDefault="008C0C54" w:rsidP="0076371D">
            <w:pPr>
              <w:autoSpaceDE w:val="0"/>
              <w:autoSpaceDN w:val="0"/>
              <w:adjustRightInd w:val="0"/>
              <w:spacing w:after="0" w:line="276" w:lineRule="auto"/>
              <w:ind w:left="1080" w:hanging="1080"/>
              <w:jc w:val="center"/>
              <w:rPr>
                <w:rFonts w:cstheme="minorHAnsi"/>
              </w:rPr>
            </w:pPr>
          </w:p>
        </w:tc>
      </w:tr>
    </w:tbl>
    <w:p w14:paraId="226F3C82" w14:textId="77777777" w:rsidR="008C0C54" w:rsidRPr="00F6178A" w:rsidRDefault="008C0C54" w:rsidP="008C0C54">
      <w:r w:rsidRPr="00F6178A">
        <w:br w:type="page"/>
      </w:r>
    </w:p>
    <w:p w14:paraId="20710F62" w14:textId="77777777" w:rsidR="008C0C54" w:rsidRPr="00621ABD" w:rsidRDefault="008C0C54" w:rsidP="008C0C54">
      <w:pPr>
        <w:pStyle w:val="Loendilik"/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color w:val="006272"/>
          <w:sz w:val="32"/>
          <w:szCs w:val="32"/>
        </w:rPr>
      </w:pPr>
      <w:r w:rsidRPr="00621ABD">
        <w:rPr>
          <w:rFonts w:cstheme="minorHAnsi"/>
          <w:b/>
          <w:bCs/>
          <w:color w:val="006272"/>
          <w:sz w:val="32"/>
          <w:szCs w:val="32"/>
        </w:rPr>
        <w:lastRenderedPageBreak/>
        <w:t>Elektripaigaldises kasutatavad ohutussildid</w:t>
      </w:r>
    </w:p>
    <w:p w14:paraId="2C67F95F" w14:textId="77777777" w:rsidR="008C0C54" w:rsidRPr="00621ABD" w:rsidRDefault="008C0C54" w:rsidP="008C0C54">
      <w:pPr>
        <w:pStyle w:val="Loendilik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b/>
          <w:bCs/>
          <w:vanish/>
        </w:rPr>
      </w:pPr>
    </w:p>
    <w:p w14:paraId="2BD67207" w14:textId="77777777" w:rsidR="008C0C54" w:rsidRPr="00621ABD" w:rsidRDefault="008C0C54" w:rsidP="008C0C54">
      <w:pPr>
        <w:pStyle w:val="Loendilik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b/>
          <w:bCs/>
          <w:vanish/>
        </w:rPr>
      </w:pPr>
    </w:p>
    <w:p w14:paraId="5CE13914" w14:textId="77777777" w:rsidR="008C0C54" w:rsidRPr="00621ABD" w:rsidRDefault="008C0C54" w:rsidP="008C0C54">
      <w:pPr>
        <w:pStyle w:val="Loendilik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b/>
          <w:bCs/>
          <w:vanish/>
        </w:rPr>
      </w:pPr>
    </w:p>
    <w:p w14:paraId="4757997E" w14:textId="77777777" w:rsidR="008C0C54" w:rsidRPr="00621ABD" w:rsidRDefault="008C0C54" w:rsidP="008C0C54">
      <w:pPr>
        <w:pStyle w:val="Loendilik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cstheme="minorHAnsi"/>
          <w:b/>
          <w:bCs/>
          <w:vanish/>
        </w:rPr>
      </w:pPr>
    </w:p>
    <w:p w14:paraId="06A85FD4" w14:textId="77777777" w:rsidR="008C0C54" w:rsidRPr="00621ABD" w:rsidRDefault="008C0C54" w:rsidP="008C0C54">
      <w:pPr>
        <w:pStyle w:val="Loendilik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</w:rPr>
      </w:pPr>
      <w:r w:rsidRPr="00621ABD">
        <w:rPr>
          <w:rFonts w:cstheme="minorHAnsi"/>
          <w:b/>
          <w:bCs/>
        </w:rPr>
        <w:t>Keelavad ohutussildid</w:t>
      </w:r>
    </w:p>
    <w:p w14:paraId="0470EE75" w14:textId="77777777" w:rsidR="008C0C54" w:rsidRPr="00621ABD" w:rsidRDefault="008C0C54" w:rsidP="008C0C54">
      <w:pPr>
        <w:pStyle w:val="Loendilik"/>
        <w:numPr>
          <w:ilvl w:val="2"/>
          <w:numId w:val="12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</w:rPr>
      </w:pPr>
      <w:r w:rsidRPr="00621ABD">
        <w:rPr>
          <w:rFonts w:cstheme="minorHAnsi"/>
          <w:b/>
          <w:bCs/>
        </w:rPr>
        <w:t xml:space="preserve">Mitte lülitada. Inimesed töötavad </w:t>
      </w:r>
    </w:p>
    <w:p w14:paraId="7B78B8F2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center"/>
        <w:rPr>
          <w:rFonts w:cstheme="minorHAnsi"/>
          <w:b/>
          <w:bCs/>
        </w:rPr>
      </w:pPr>
      <w:r w:rsidRPr="00F6178A">
        <w:drawing>
          <wp:inline distT="0" distB="0" distL="0" distR="0" wp14:anchorId="338E7425" wp14:editId="7B0A72A6">
            <wp:extent cx="4554616" cy="2502535"/>
            <wp:effectExtent l="0" t="0" r="0" b="0"/>
            <wp:docPr id="17" name="Pilt 17" descr="Pilt, millel on kujutatud tekst, tarkvara, Arvutiikoon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lt 17" descr="Pilt, millel on kujutatud tekst, tarkvara, Arvutiikoon, Multimeediatarkvara&#10;&#10;Kirjeldus on genereeritud automaatselt"/>
                    <pic:cNvPicPr/>
                  </pic:nvPicPr>
                  <pic:blipFill rotWithShape="1">
                    <a:blip r:embed="rId11" cstate="print"/>
                    <a:srcRect l="10744" t="49031" r="60071" b="22462"/>
                    <a:stretch/>
                  </pic:blipFill>
                  <pic:spPr bwMode="auto">
                    <a:xfrm>
                      <a:off x="0" y="0"/>
                      <a:ext cx="4585760" cy="251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0FD4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  <w:b/>
          <w:bCs/>
        </w:rPr>
      </w:pPr>
    </w:p>
    <w:p w14:paraId="23D811DB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 xml:space="preserve">Ohutussildil on keelumärk koos keelava tekstiga „Mitte lülitada. Inimesed töötavad”. </w:t>
      </w:r>
    </w:p>
    <w:p w14:paraId="3331D03B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Kasutusala: </w:t>
      </w:r>
    </w:p>
    <w:p w14:paraId="190E40D3" w14:textId="77777777" w:rsidR="008C0C54" w:rsidRPr="00F6178A" w:rsidRDefault="008C0C54" w:rsidP="008C0C54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 xml:space="preserve">keelusildid „Mitte lülitada. Inimesed töötavad“ peab riputama lahklülitite, lahutite ja koormuslülitite ajamitele, kaugjuhtimise võtmetele ja nuppudele, madalpinge lülitusseadmetele (kaitselülitid, vinnaklülitid, lülitid), mille sisselülitamisega võib anda pinget töökohale; </w:t>
      </w:r>
    </w:p>
    <w:p w14:paraId="52D9ACE0" w14:textId="77777777" w:rsidR="008C0C54" w:rsidRPr="00F6178A" w:rsidRDefault="008C0C54" w:rsidP="008C0C54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 xml:space="preserve">madalpingeühendustel, millel puuduvad kaitselülitid, vinnaklülitid või muud lülitid, riputatakse keelusildid „Mitte lülitada. Inimesed töötavad“ väljavõetud kaitsmete juurde; </w:t>
      </w:r>
    </w:p>
    <w:p w14:paraId="03C9FF7F" w14:textId="77777777" w:rsidR="008C0C54" w:rsidRPr="00F6178A" w:rsidRDefault="008C0C54" w:rsidP="008C0C54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 xml:space="preserve">lülituskepiga juhitavate lahklülitite korral riputatakse keelusildid „Mitte lülitada. Inimesed töötavad“ piiretele, ühepooluselistel lahklülititel aga iga pooluse ajamile; </w:t>
      </w:r>
    </w:p>
    <w:p w14:paraId="775B50BF" w14:textId="77777777" w:rsidR="008C0C54" w:rsidRPr="00F6178A" w:rsidRDefault="008C0C54" w:rsidP="008C0C54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 xml:space="preserve">töödel väljaspool komplektjaotlat, sellega ühendatud seadmetel või väljuvatel õhu- ja kaabelliinidel tuleb lülitiga vanker kapist välja veeretada, luuk või uksed lukustada ja neile riputada keelusilt „Mitte lülitada. Inimesed töötavad“; </w:t>
      </w:r>
    </w:p>
    <w:p w14:paraId="0535B6A3" w14:textId="77777777" w:rsidR="008C0C54" w:rsidRPr="00F6178A" w:rsidRDefault="008C0C54" w:rsidP="008C0C54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>lahk- ja koormuslahklülitite ajamitele, millega õhu- või kaabelliin on töötamiseks välja lülitatud, peab olema riputatud üks keelusilt „Mitte lülitada. Inimesed töötavad“ sõltumata liinil töötavate töörühmade arvust.</w:t>
      </w:r>
    </w:p>
    <w:p w14:paraId="78AC3971" w14:textId="77777777" w:rsidR="008C0C54" w:rsidRPr="00F6178A" w:rsidRDefault="008C0C54" w:rsidP="008C0C54">
      <w:pPr>
        <w:rPr>
          <w:rFonts w:cstheme="minorHAnsi"/>
        </w:rPr>
      </w:pPr>
      <w:r w:rsidRPr="00F6178A">
        <w:rPr>
          <w:rFonts w:cstheme="minorHAnsi"/>
        </w:rPr>
        <w:br w:type="page"/>
      </w:r>
    </w:p>
    <w:p w14:paraId="0224A708" w14:textId="77777777" w:rsidR="008C0C54" w:rsidRPr="00A77ADC" w:rsidRDefault="008C0C54" w:rsidP="008C0C54">
      <w:pPr>
        <w:pStyle w:val="Loendilik"/>
        <w:numPr>
          <w:ilvl w:val="2"/>
          <w:numId w:val="12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</w:rPr>
      </w:pPr>
      <w:r w:rsidRPr="00621ABD">
        <w:rPr>
          <w:rFonts w:cstheme="minorHAnsi"/>
          <w:b/>
          <w:bCs/>
        </w:rPr>
        <w:lastRenderedPageBreak/>
        <w:t xml:space="preserve">Mitte lülitada. Inimesed töötavad (kui alternatiiv) </w:t>
      </w:r>
    </w:p>
    <w:p w14:paraId="53287E80" w14:textId="4D968756" w:rsidR="008C0C54" w:rsidRPr="00A77ADC" w:rsidRDefault="00A77ADC" w:rsidP="00A77ADC">
      <w:pPr>
        <w:pStyle w:val="Loendilik"/>
        <w:autoSpaceDE w:val="0"/>
        <w:autoSpaceDN w:val="0"/>
        <w:adjustRightInd w:val="0"/>
        <w:spacing w:before="120" w:after="120" w:line="276" w:lineRule="auto"/>
        <w:ind w:left="1134"/>
        <w:jc w:val="center"/>
        <w:rPr>
          <w:rFonts w:cstheme="minorHAnsi"/>
        </w:rPr>
      </w:pPr>
      <w:r>
        <w:drawing>
          <wp:inline distT="0" distB="0" distL="0" distR="0" wp14:anchorId="1FC20B57" wp14:editId="5ED972DD">
            <wp:extent cx="4029075" cy="2943224"/>
            <wp:effectExtent l="0" t="0" r="0" b="0"/>
            <wp:docPr id="39607520" name="Picture 1" descr="A diagram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7520" name="Picture 1" descr="A diagram of a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7562" cy="29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CEDD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>Alternatiivohutussildi mõlemal poolel on keelumärk koos keelava teks</w:t>
      </w:r>
      <w:r w:rsidRPr="00F6178A">
        <w:rPr>
          <w:rFonts w:cstheme="minorHAnsi"/>
        </w:rPr>
        <w:softHyphen/>
        <w:t>tiga „Mitte lülitada. Inimesed töötavad“. Üks kinnitusavadest on sildi saba kinni</w:t>
      </w:r>
      <w:r w:rsidRPr="00F6178A">
        <w:rPr>
          <w:rFonts w:cstheme="minorHAnsi"/>
        </w:rPr>
        <w:softHyphen/>
        <w:t xml:space="preserve">tamiseks. Keelumärgi läbimõõt on 50 mm. </w:t>
      </w:r>
    </w:p>
    <w:p w14:paraId="1C4E6928" w14:textId="15B47D38" w:rsidR="008C0C54" w:rsidRDefault="008C0C54" w:rsidP="000F18A3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Kasutusala: </w:t>
      </w:r>
      <w:r w:rsidRPr="00F6178A">
        <w:rPr>
          <w:rFonts w:cstheme="minorHAnsi"/>
        </w:rPr>
        <w:t>Vt p 4.1.1.</w:t>
      </w:r>
    </w:p>
    <w:p w14:paraId="20F6ED32" w14:textId="77777777" w:rsidR="000F18A3" w:rsidRPr="000F18A3" w:rsidRDefault="000F18A3" w:rsidP="000F18A3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</w:p>
    <w:p w14:paraId="0724D690" w14:textId="512528F6" w:rsidR="008C0C54" w:rsidRDefault="008C0C54" w:rsidP="008C0C54">
      <w:pPr>
        <w:pStyle w:val="Loendilik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  <w:b/>
          <w:bCs/>
        </w:rPr>
      </w:pPr>
      <w:r w:rsidRPr="00621ABD">
        <w:rPr>
          <w:rFonts w:cstheme="minorHAnsi"/>
          <w:b/>
          <w:bCs/>
        </w:rPr>
        <w:t>Hoiatavad ohutussildid</w:t>
      </w:r>
    </w:p>
    <w:p w14:paraId="2B47FA2D" w14:textId="19A13CBC" w:rsidR="008C0C54" w:rsidRDefault="000F18A3" w:rsidP="008C0C54">
      <w:pPr>
        <w:pStyle w:val="Loendilik"/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b/>
          <w:bCs/>
        </w:rPr>
      </w:pPr>
      <w:r>
        <w:drawing>
          <wp:anchor distT="0" distB="0" distL="114300" distR="114300" simplePos="0" relativeHeight="251669504" behindDoc="1" locked="0" layoutInCell="1" allowOverlap="1" wp14:anchorId="715745C7" wp14:editId="5BCB194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523240" cy="733425"/>
            <wp:effectExtent l="0" t="0" r="0" b="0"/>
            <wp:wrapTight wrapText="bothSides">
              <wp:wrapPolygon edited="0">
                <wp:start x="0" y="0"/>
                <wp:lineTo x="0" y="20758"/>
                <wp:lineTo x="20447" y="20758"/>
                <wp:lineTo x="20447" y="0"/>
                <wp:lineTo x="0" y="0"/>
              </wp:wrapPolygon>
            </wp:wrapTight>
            <wp:docPr id="2036558821" name="Picture 1" descr="A yellow sign with black and black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58821" name="Picture 1" descr="A yellow sign with black and black symbol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67" cy="73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1D6B" w14:textId="2C395303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>Hoiatussilt on kollast värvi, millel on hoiatusmärk</w:t>
      </w:r>
      <w:r w:rsidR="005A5745">
        <w:rPr>
          <w:rFonts w:cstheme="minorHAnsi"/>
        </w:rPr>
        <w:t xml:space="preserve"> </w:t>
      </w:r>
      <w:r w:rsidRPr="00F6178A">
        <w:rPr>
          <w:rFonts w:cstheme="minorHAnsi"/>
        </w:rPr>
        <w:t>„Elektrioht“</w:t>
      </w:r>
      <w:r w:rsidR="00F13567">
        <w:rPr>
          <w:rFonts w:cstheme="minorHAnsi"/>
        </w:rPr>
        <w:t xml:space="preserve"> sil</w:t>
      </w:r>
      <w:r w:rsidR="00523F0F">
        <w:rPr>
          <w:rFonts w:cstheme="minorHAnsi"/>
        </w:rPr>
        <w:t>di ühel</w:t>
      </w:r>
      <w:r w:rsidR="003B4D42">
        <w:rPr>
          <w:rFonts w:cstheme="minorHAnsi"/>
        </w:rPr>
        <w:t xml:space="preserve"> </w:t>
      </w:r>
      <w:r w:rsidR="00523F0F">
        <w:rPr>
          <w:rFonts w:cstheme="minorHAnsi"/>
        </w:rPr>
        <w:t>poolel</w:t>
      </w:r>
      <w:r w:rsidRPr="00F6178A">
        <w:rPr>
          <w:rFonts w:cstheme="minorHAnsi"/>
        </w:rPr>
        <w:t xml:space="preserve"> koos hoiatava tekstiga „Seis. Pinge“. </w:t>
      </w:r>
    </w:p>
    <w:p w14:paraId="3164991F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Kasutusala: </w:t>
      </w:r>
    </w:p>
    <w:p w14:paraId="7B52FF6B" w14:textId="77777777" w:rsidR="008C0C54" w:rsidRPr="00F6178A" w:rsidRDefault="008C0C54" w:rsidP="008C0C54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 xml:space="preserve">riputatakse töökohaga piirnevate kambrite, kappide ja paneelide piiretele; </w:t>
      </w:r>
    </w:p>
    <w:p w14:paraId="3A1D9ED0" w14:textId="77777777" w:rsidR="008C0C54" w:rsidRPr="00F6178A" w:rsidRDefault="008C0C54" w:rsidP="008C0C54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 xml:space="preserve">riputatakse välisjaotla konstruktsioonide osadele, mida mööda on võimalik töökohalt minna pingestatud naaberosadele; </w:t>
      </w:r>
    </w:p>
    <w:p w14:paraId="1D625D9E" w14:textId="77777777" w:rsidR="008C0C54" w:rsidRPr="00F6178A" w:rsidRDefault="008C0C54" w:rsidP="008C0C54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>riputatakse konstruktsioonide alumistele osadele, mis paiknevad ülesronimiseks lubatud konstruktsioonide naabruses.</w:t>
      </w:r>
    </w:p>
    <w:p w14:paraId="73A2CFDC" w14:textId="77777777" w:rsidR="008C0C54" w:rsidRPr="00621ABD" w:rsidRDefault="008C0C54" w:rsidP="008C0C54">
      <w:pPr>
        <w:pStyle w:val="Loendilik"/>
        <w:numPr>
          <w:ilvl w:val="2"/>
          <w:numId w:val="12"/>
        </w:numPr>
        <w:spacing w:before="120" w:after="120" w:line="276" w:lineRule="auto"/>
        <w:ind w:left="1134" w:hanging="1134"/>
        <w:jc w:val="both"/>
        <w:rPr>
          <w:rFonts w:cstheme="minorHAnsi"/>
          <w:b/>
          <w:bCs/>
        </w:rPr>
      </w:pPr>
      <w:r w:rsidRPr="00F6178A">
        <w:drawing>
          <wp:anchor distT="0" distB="0" distL="114300" distR="114300" simplePos="0" relativeHeight="251666432" behindDoc="0" locked="0" layoutInCell="1" allowOverlap="1" wp14:anchorId="3140BEA9" wp14:editId="3DC2598E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569746" cy="814996"/>
            <wp:effectExtent l="0" t="0" r="1905" b="4445"/>
            <wp:wrapNone/>
            <wp:docPr id="20" name="Pilt 20" descr="Pilt, millel on kujutatud tekst, kuvatõmmis, tarkvara, Arvutiikoo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lt 20" descr="Pilt, millel on kujutatud tekst, kuvatõmmis, tarkvara, Arvutiikoon&#10;&#10;Kirjeldus on genereeritud automaatsel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28510" r="89669" b="59719"/>
                    <a:stretch/>
                  </pic:blipFill>
                  <pic:spPr bwMode="auto">
                    <a:xfrm>
                      <a:off x="0" y="0"/>
                      <a:ext cx="569746" cy="81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1ABD">
        <w:rPr>
          <w:rFonts w:cstheme="minorHAnsi"/>
          <w:b/>
          <w:bCs/>
        </w:rPr>
        <w:t xml:space="preserve">Elektrioht. Teimipinge </w:t>
      </w:r>
    </w:p>
    <w:p w14:paraId="480D274D" w14:textId="761A73C5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 xml:space="preserve">Hoiatussilt on kollast värvi, millel on hoiatusmark koos hoiatava tekstiga „Elektrioht. Teimipinge“. </w:t>
      </w:r>
    </w:p>
    <w:p w14:paraId="3BA9A2E5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Kasutusala: </w:t>
      </w:r>
    </w:p>
    <w:p w14:paraId="75DAF092" w14:textId="77777777" w:rsidR="008C0C54" w:rsidRPr="00F6178A" w:rsidRDefault="008C0C54" w:rsidP="008C0C5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lastRenderedPageBreak/>
        <w:t xml:space="preserve">riputakse teimitavat seadet, teimiseadet ja nendevahelisi ühendusjuhtmeid piiravatele kilpidele, köitele jms; </w:t>
      </w:r>
    </w:p>
    <w:p w14:paraId="6B4C18E2" w14:textId="77777777" w:rsidR="008C0C54" w:rsidRPr="00F6178A" w:rsidRDefault="008C0C54" w:rsidP="008C0C5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1080" w:hanging="360"/>
        <w:jc w:val="both"/>
        <w:rPr>
          <w:rFonts w:cstheme="minorHAnsi"/>
        </w:rPr>
      </w:pPr>
      <w:r w:rsidRPr="00F6178A">
        <w:rPr>
          <w:rFonts w:cstheme="minorHAnsi"/>
        </w:rPr>
        <w:t>kaabelliini teimimisel, kui selle teine ots asub lukustatud kambris, komplektjaotla orvas või ruumis, tuleb ustele või kaitsepiiretele riputada hoiatussilt „Elektrioht. Teimipinge“.</w:t>
      </w:r>
    </w:p>
    <w:p w14:paraId="61637C14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</w:rPr>
      </w:pPr>
    </w:p>
    <w:p w14:paraId="409BED59" w14:textId="77777777" w:rsidR="008C0C54" w:rsidRPr="00621ABD" w:rsidRDefault="008C0C54" w:rsidP="008C0C54">
      <w:pPr>
        <w:pStyle w:val="Loendilik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b/>
          <w:bCs/>
        </w:rPr>
      </w:pPr>
      <w:r w:rsidRPr="00621ABD">
        <w:rPr>
          <w:rFonts w:cstheme="minorHAnsi"/>
          <w:b/>
          <w:bCs/>
        </w:rPr>
        <w:t xml:space="preserve"> Kohustavad ohutussildid</w:t>
      </w:r>
    </w:p>
    <w:p w14:paraId="38ED4041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</w:rPr>
      </w:pPr>
    </w:p>
    <w:p w14:paraId="00C6DE0D" w14:textId="77777777" w:rsidR="008C0C54" w:rsidRPr="00621ABD" w:rsidRDefault="008C0C54" w:rsidP="008C0C54">
      <w:pPr>
        <w:pStyle w:val="Loendilik"/>
        <w:numPr>
          <w:ilvl w:val="2"/>
          <w:numId w:val="12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</w:rPr>
      </w:pPr>
      <w:r w:rsidRPr="00F6178A">
        <w:drawing>
          <wp:anchor distT="0" distB="0" distL="114300" distR="114300" simplePos="0" relativeHeight="251667456" behindDoc="0" locked="0" layoutInCell="1" allowOverlap="1" wp14:anchorId="584549F0" wp14:editId="7532727F">
            <wp:simplePos x="0" y="0"/>
            <wp:positionH relativeFrom="column">
              <wp:posOffset>40998</wp:posOffset>
            </wp:positionH>
            <wp:positionV relativeFrom="paragraph">
              <wp:posOffset>232243</wp:posOffset>
            </wp:positionV>
            <wp:extent cx="530501" cy="766279"/>
            <wp:effectExtent l="0" t="0" r="3175" b="0"/>
            <wp:wrapNone/>
            <wp:docPr id="21" name="Pilt 21" descr="Pilt, millel on kujutatud tekst, kuvatõmmis, tarkvara, Arvutiikoo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lt 21" descr="Pilt, millel on kujutatud tekst, kuvatõmmis, tarkvara, Arvutiikoon&#10;&#10;Kirjeldus on genereeritud automaatsel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58796" r="89236" b="28829"/>
                    <a:stretch/>
                  </pic:blipFill>
                  <pic:spPr bwMode="auto">
                    <a:xfrm>
                      <a:off x="0" y="0"/>
                      <a:ext cx="547874" cy="79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1ABD">
        <w:rPr>
          <w:rFonts w:cstheme="minorHAnsi"/>
          <w:b/>
          <w:bCs/>
        </w:rPr>
        <w:t xml:space="preserve"> Töötada siin </w:t>
      </w:r>
    </w:p>
    <w:p w14:paraId="6841436E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 xml:space="preserve">Ohutussildil on üldise hoiatusmärgi kujutis koos kohustava tekstiga „Töötada siin“. </w:t>
      </w:r>
    </w:p>
    <w:p w14:paraId="2AC4C155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Kasutusala: </w:t>
      </w:r>
      <w:r w:rsidRPr="00F6178A">
        <w:rPr>
          <w:rFonts w:cstheme="minorHAnsi"/>
        </w:rPr>
        <w:t>Kohustav ohutussilt tekstiga paigaldatakse sisejaotlates töökohale, välisjaotlates töökoha piirestatud sissepääsukohale.</w:t>
      </w:r>
    </w:p>
    <w:p w14:paraId="5939AE2C" w14:textId="77777777" w:rsidR="008C0C54" w:rsidRPr="00621ABD" w:rsidRDefault="008C0C54" w:rsidP="008C0C54">
      <w:pPr>
        <w:pStyle w:val="Loendilik"/>
        <w:numPr>
          <w:ilvl w:val="2"/>
          <w:numId w:val="12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b/>
          <w:bCs/>
        </w:rPr>
      </w:pPr>
      <w:r w:rsidRPr="00F6178A">
        <w:drawing>
          <wp:anchor distT="0" distB="0" distL="114300" distR="114300" simplePos="0" relativeHeight="251668480" behindDoc="0" locked="0" layoutInCell="1" allowOverlap="1" wp14:anchorId="2B5F6B13" wp14:editId="069B71FA">
            <wp:simplePos x="0" y="0"/>
            <wp:positionH relativeFrom="column">
              <wp:posOffset>1242</wp:posOffset>
            </wp:positionH>
            <wp:positionV relativeFrom="paragraph">
              <wp:posOffset>268991</wp:posOffset>
            </wp:positionV>
            <wp:extent cx="569595" cy="810683"/>
            <wp:effectExtent l="0" t="0" r="1905" b="8890"/>
            <wp:wrapNone/>
            <wp:docPr id="22" name="Pilt 22" descr="Pilt, millel on kujutatud tekst, kuvatõmmis, tarkvara, Arvutiikoo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lt 22" descr="Pilt, millel on kujutatud tekst, kuvatõmmis, tarkvara, Arvutiikoon&#10;&#10;Kirjeldus on genereeritud automaatsel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74007" r="89291" b="13134"/>
                    <a:stretch/>
                  </pic:blipFill>
                  <pic:spPr bwMode="auto">
                    <a:xfrm>
                      <a:off x="0" y="0"/>
                      <a:ext cx="581253" cy="82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1ABD">
        <w:rPr>
          <w:rFonts w:cstheme="minorHAnsi"/>
          <w:b/>
          <w:bCs/>
        </w:rPr>
        <w:t xml:space="preserve">Ronida siit </w:t>
      </w:r>
    </w:p>
    <w:p w14:paraId="14DBB517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 xml:space="preserve">Ohutussildil on üldise hoiatusmargi kujutis koos kohustava tekstiga „Ronida siit“. </w:t>
      </w:r>
    </w:p>
    <w:p w14:paraId="4BBEE46F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  <w:b/>
          <w:bCs/>
        </w:rPr>
      </w:pPr>
      <w:r w:rsidRPr="00F6178A">
        <w:rPr>
          <w:rFonts w:cstheme="minorHAnsi"/>
          <w:b/>
          <w:bCs/>
        </w:rPr>
        <w:t xml:space="preserve">Kasutusala: </w:t>
      </w:r>
      <w:r w:rsidRPr="00F6178A">
        <w:rPr>
          <w:rFonts w:cstheme="minorHAnsi"/>
        </w:rPr>
        <w:t>Ohutussilt paigaldatakse statsionaarsetele redelitele ja konstrukt</w:t>
      </w:r>
      <w:r w:rsidRPr="00F6178A">
        <w:rPr>
          <w:rFonts w:cstheme="minorHAnsi"/>
        </w:rPr>
        <w:softHyphen/>
        <w:t>sioonidele, kust tuleb ronida kõrguses asuvale töökohale.</w:t>
      </w:r>
      <w:r w:rsidRPr="00F6178A">
        <w:rPr>
          <w:rFonts w:cstheme="minorHAnsi"/>
          <w:b/>
          <w:bCs/>
        </w:rPr>
        <w:br w:type="page"/>
      </w:r>
    </w:p>
    <w:p w14:paraId="754E4F30" w14:textId="77777777" w:rsidR="008C0C54" w:rsidRPr="00621ABD" w:rsidRDefault="008C0C54" w:rsidP="008C0C54">
      <w:pPr>
        <w:pStyle w:val="Loendilik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b/>
          <w:bCs/>
        </w:rPr>
      </w:pPr>
      <w:r w:rsidRPr="00621ABD">
        <w:rPr>
          <w:rFonts w:cstheme="minorHAnsi"/>
          <w:b/>
          <w:bCs/>
        </w:rPr>
        <w:lastRenderedPageBreak/>
        <w:t>Ohutussiltide mõõdud</w:t>
      </w:r>
    </w:p>
    <w:p w14:paraId="5840CE9C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center"/>
        <w:rPr>
          <w:rFonts w:cstheme="minorHAnsi"/>
        </w:rPr>
      </w:pPr>
      <w:r w:rsidRPr="00F6178A">
        <w:drawing>
          <wp:inline distT="0" distB="0" distL="0" distR="0" wp14:anchorId="14702E88" wp14:editId="2EB5DF6A">
            <wp:extent cx="4494145" cy="4556808"/>
            <wp:effectExtent l="0" t="0" r="1905" b="0"/>
            <wp:docPr id="23" name="Pilt 23" descr="Pilt, millel on kujutatud tekst, tarkvara, Arvutiikoon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lt 23" descr="Pilt, millel on kujutatud tekst, tarkvara, Arvutiikoon, Multimeediatarkvara&#10;&#10;Kirjeldus on genereeritud automaatselt"/>
                    <pic:cNvPicPr/>
                  </pic:nvPicPr>
                  <pic:blipFill rotWithShape="1">
                    <a:blip r:embed="rId15" cstate="print"/>
                    <a:srcRect l="23839" t="24749" r="46846" b="22413"/>
                    <a:stretch/>
                  </pic:blipFill>
                  <pic:spPr bwMode="auto">
                    <a:xfrm>
                      <a:off x="0" y="0"/>
                      <a:ext cx="4555913" cy="461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31F59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both"/>
        <w:rPr>
          <w:rFonts w:cstheme="minorHAnsi"/>
          <w:b/>
          <w:bCs/>
        </w:rPr>
      </w:pPr>
    </w:p>
    <w:p w14:paraId="2F1669A8" w14:textId="77777777" w:rsidR="008C0C54" w:rsidRPr="00621ABD" w:rsidRDefault="008C0C54" w:rsidP="008C0C54">
      <w:pPr>
        <w:pStyle w:val="Loendilik"/>
        <w:numPr>
          <w:ilvl w:val="0"/>
          <w:numId w:val="13"/>
        </w:numPr>
        <w:autoSpaceDE w:val="0"/>
        <w:autoSpaceDN w:val="0"/>
        <w:adjustRightInd w:val="0"/>
        <w:spacing w:before="120" w:after="120" w:line="276" w:lineRule="auto"/>
        <w:ind w:left="1134" w:hanging="1134"/>
        <w:jc w:val="both"/>
        <w:rPr>
          <w:rFonts w:cstheme="minorHAnsi"/>
          <w:b/>
          <w:bCs/>
          <w:color w:val="006272"/>
          <w:sz w:val="32"/>
          <w:szCs w:val="32"/>
        </w:rPr>
      </w:pPr>
      <w:r w:rsidRPr="00621ABD">
        <w:rPr>
          <w:rFonts w:cstheme="minorHAnsi"/>
          <w:b/>
          <w:bCs/>
          <w:color w:val="006272"/>
          <w:sz w:val="32"/>
          <w:szCs w:val="32"/>
        </w:rPr>
        <w:t xml:space="preserve">Elektripaigaldises kasutatav ohutuslint </w:t>
      </w:r>
    </w:p>
    <w:p w14:paraId="09E02116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 w:hanging="1080"/>
        <w:jc w:val="center"/>
        <w:rPr>
          <w:rFonts w:cstheme="minorHAnsi"/>
          <w:sz w:val="32"/>
          <w:szCs w:val="32"/>
        </w:rPr>
      </w:pPr>
      <w:r w:rsidRPr="00F6178A">
        <w:drawing>
          <wp:inline distT="0" distB="0" distL="0" distR="0" wp14:anchorId="1248AE57" wp14:editId="0955085D">
            <wp:extent cx="4673433" cy="1235765"/>
            <wp:effectExtent l="0" t="0" r="0" b="2540"/>
            <wp:docPr id="24" name="Pilt 24" descr="Pilt, millel on kujutatud tekst, kuvatõmmis, tarkvara, kuvar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lt 24" descr="Pilt, millel on kujutatud tekst, kuvatõmmis, tarkvara, kuvar&#10;&#10;Kirjeldus on genereeritud automaatselt"/>
                    <pic:cNvPicPr/>
                  </pic:nvPicPr>
                  <pic:blipFill rotWithShape="1">
                    <a:blip r:embed="rId16" cstate="print"/>
                    <a:srcRect l="21688" t="35701" r="48463" b="50268"/>
                    <a:stretch/>
                  </pic:blipFill>
                  <pic:spPr bwMode="auto">
                    <a:xfrm>
                      <a:off x="0" y="0"/>
                      <a:ext cx="4697362" cy="124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1EE4E" w14:textId="77777777" w:rsidR="008C0C54" w:rsidRPr="00F6178A" w:rsidRDefault="008C0C54" w:rsidP="008C0C54">
      <w:pPr>
        <w:autoSpaceDE w:val="0"/>
        <w:autoSpaceDN w:val="0"/>
        <w:adjustRightInd w:val="0"/>
        <w:spacing w:before="120" w:after="120" w:line="276" w:lineRule="auto"/>
        <w:ind w:left="1080"/>
        <w:jc w:val="both"/>
        <w:rPr>
          <w:rFonts w:cstheme="minorHAnsi"/>
        </w:rPr>
      </w:pPr>
      <w:r w:rsidRPr="00F6178A">
        <w:rPr>
          <w:rFonts w:cstheme="minorHAnsi"/>
          <w:b/>
          <w:bCs/>
        </w:rPr>
        <w:t xml:space="preserve">Teostus: </w:t>
      </w:r>
      <w:r w:rsidRPr="00F6178A">
        <w:rPr>
          <w:rFonts w:cstheme="minorHAnsi"/>
        </w:rPr>
        <w:t xml:space="preserve">Kollast värvi lint laiusega vähemalt 60 mm, millele on trükitud vähemalt 50 mm küljepikkusega hoiatusmärgid „Elektrioht“ vahedega 500 mm. </w:t>
      </w:r>
    </w:p>
    <w:p w14:paraId="7D70CF90" w14:textId="260011B6" w:rsidR="00DD23B3" w:rsidRDefault="008C0C54" w:rsidP="008C0C54">
      <w:pPr>
        <w:rPr>
          <w:rFonts w:eastAsiaTheme="minorHAnsi"/>
        </w:rPr>
      </w:pPr>
      <w:r w:rsidRPr="00F6178A">
        <w:rPr>
          <w:rFonts w:cstheme="minorHAnsi"/>
          <w:b/>
          <w:bCs/>
        </w:rPr>
        <w:t xml:space="preserve">Kasutusala: </w:t>
      </w:r>
      <w:r w:rsidRPr="00F6178A">
        <w:rPr>
          <w:rFonts w:cstheme="minorHAnsi"/>
        </w:rPr>
        <w:t>Välisjaotlas töökoha tähistamiseks.</w:t>
      </w:r>
    </w:p>
    <w:p w14:paraId="3C3C6B6A" w14:textId="0C2AE48F" w:rsidR="00EF14B9" w:rsidRPr="001A0A27" w:rsidRDefault="00EF14B9" w:rsidP="001A0A27">
      <w:pPr>
        <w:rPr>
          <w:rFonts w:eastAsiaTheme="minorHAnsi"/>
        </w:rPr>
      </w:pPr>
    </w:p>
    <w:sectPr w:rsidR="00EF14B9" w:rsidRPr="001A0A2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E257D" w14:textId="77777777" w:rsidR="00D26869" w:rsidRDefault="00D26869">
      <w:pPr>
        <w:spacing w:after="0" w:line="240" w:lineRule="auto"/>
      </w:pPr>
      <w:r>
        <w:separator/>
      </w:r>
    </w:p>
  </w:endnote>
  <w:endnote w:type="continuationSeparator" w:id="0">
    <w:p w14:paraId="7EAF2513" w14:textId="77777777" w:rsidR="00D26869" w:rsidRDefault="00D2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7803" w14:textId="77777777" w:rsidR="00DD23B3" w:rsidRPr="009005B7" w:rsidRDefault="009005B7">
    <w:r w:rsidRPr="009005B7">
      <w:rPr>
        <w:rFonts w:ascii="Times New Roman" w:hAnsi="Times New Roman"/>
        <w:color w:val="000000" w:themeColor="text1"/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BB9A61" wp14:editId="521E73DF">
              <wp:simplePos x="0" y="0"/>
              <wp:positionH relativeFrom="margin">
                <wp:align>left</wp:align>
              </wp:positionH>
              <wp:positionV relativeFrom="paragraph">
                <wp:posOffset>161925</wp:posOffset>
              </wp:positionV>
              <wp:extent cx="5796000" cy="18000"/>
              <wp:effectExtent l="0" t="0" r="33655" b="2032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000" cy="18000"/>
                      </a:xfrm>
                      <a:prstGeom prst="line">
                        <a:avLst/>
                      </a:prstGeom>
                      <a:ln w="19050">
                        <a:solidFill>
                          <a:srgbClr val="0062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B5BF16A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75pt" to="456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mf4AEAABIEAAAOAAAAZHJzL2Uyb0RvYy54bWysU8tu2zAQvBfoPxC815KMxEkEyzk4SC9F&#10;azTpB9AUKRHgC0vWkv++S0pWgrYokKAXiuTuzs7MUtv70WhyEhCUsw2tViUlwnLXKts19Mfz46db&#10;SkJktmXaWdHQswj0fvfxw3bwtVi73ulWAEEQG+rBN7SP0ddFEXgvDAsr54XFoHRgWMQjdEULbEB0&#10;o4t1WW6KwUHrwXERAt4+TEG6y/hSCh6/SRlEJLqhyC3mFfJ6TGux27K6A+Z7xWca7B0sDFMWmy5Q&#10;Dywy8hPUH1BGcXDBybjizhROSsVF1oBqqvI3NU898yJrQXOCX2wK/w+Wfz0dgKi2oVeUWGZwRE8R&#10;mOr6SPbOWjTQAblKPg0+1Ji+tweYT8EfIIkeJZj0RTlkzN6eF2/FGAnHy+ubu01Z4gg4xqrbtEWU&#10;4qXYQ4ifhTMkbRqqlU3SWc1OX0KcUi8p6VpbMiDQXXld5rTgtGofldYpGKA77jWQE0tjLzfrm/Xc&#10;7VUa9tYWKSRdk5K8i2ctpgbfhURnkHs1dUhvUiywjHNhYzXjaovZqUwihaVwpvavwjk/lYr8Xt9S&#10;vFTkzs7Gpdgo6+BvtON4oSyn/IsDk+5kwdG15zzjbA0+vDyn+SdJL/v1OZe//Mq7XwAAAP//AwBQ&#10;SwMEFAAGAAgAAAAhADWn6HndAAAABgEAAA8AAABkcnMvZG93bnJldi54bWxMj0FLw0AQhe+C/2EZ&#10;wYvYTSKVGLMpRRAvIlgFr9tkTGJ3Z0N22qT99Y4ne3zzhve+V65m79QBx9gHMpAuElBIdWh6ag18&#10;fjzf5qAiW2qsC4QGjhhhVV1elLZowkTveNhwqySEYmENdMxDoXWsO/Q2LsKAJN53GL1lkWOrm9FO&#10;Eu6dzpLkXnvbkzR0dsCnDuvdZu8NnPJT/XKcfl557fIvt+O3mPobY66v5vUjKMaZ/5/hD1/QoRKm&#10;bdhTE5UzIEPYQLZcghL3Ic1kyFYO+R3oqtTn+NUvAAAA//8DAFBLAQItABQABgAIAAAAIQC2gziS&#10;/gAAAOEBAAATAAAAAAAAAAAAAAAAAAAAAABbQ29udGVudF9UeXBlc10ueG1sUEsBAi0AFAAGAAgA&#10;AAAhADj9If/WAAAAlAEAAAsAAAAAAAAAAAAAAAAALwEAAF9yZWxzLy5yZWxzUEsBAi0AFAAGAAgA&#10;AAAhAAo6+Z/gAQAAEgQAAA4AAAAAAAAAAAAAAAAALgIAAGRycy9lMm9Eb2MueG1sUEsBAi0AFAAG&#10;AAgAAAAhADWn6HndAAAABgEAAA8AAAAAAAAAAAAAAAAAOgQAAGRycy9kb3ducmV2LnhtbFBLBQYA&#10;AAAABAAEAPMAAABEBQAAAAA=&#10;" strokecolor="#006272" strokeweight="1.5pt">
              <v:stroke joinstyle="miter"/>
              <w10:wrap anchorx="margin"/>
            </v:line>
          </w:pict>
        </mc:Fallback>
      </mc:AlternateContent>
    </w:r>
  </w:p>
  <w:tbl>
    <w:tblPr>
      <w:tblW w:w="907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843"/>
      <w:gridCol w:w="709"/>
      <w:gridCol w:w="1559"/>
      <w:gridCol w:w="2835"/>
      <w:gridCol w:w="1276"/>
      <w:gridCol w:w="850"/>
    </w:tblGrid>
    <w:tr w:rsidR="009005B7" w:rsidRPr="009005B7" w14:paraId="16DF8AD9" w14:textId="77777777" w:rsidTr="00893E6B">
      <w:trPr>
        <w:cantSplit/>
        <w:trHeight w:val="134"/>
      </w:trPr>
      <w:tc>
        <w:tcPr>
          <w:tcW w:w="1843" w:type="dxa"/>
          <w:tcBorders>
            <w:top w:val="single" w:sz="4" w:space="0" w:color="auto"/>
            <w:bottom w:val="nil"/>
            <w:right w:val="nil"/>
          </w:tcBorders>
          <w:vAlign w:val="bottom"/>
        </w:tcPr>
        <w:p w14:paraId="58DFB4F9" w14:textId="77777777" w:rsidR="009005B7" w:rsidRPr="009005B7" w:rsidRDefault="009005B7">
          <w:pPr>
            <w:pStyle w:val="Pis"/>
            <w:rPr>
              <w:rFonts w:ascii="Arial" w:hAnsi="Arial" w:cs="Arial"/>
              <w:noProof/>
              <w:color w:val="006272"/>
              <w:spacing w:val="5"/>
              <w:sz w:val="10"/>
              <w:szCs w:val="10"/>
            </w:rPr>
          </w:pPr>
          <w:r w:rsidRPr="009005B7">
            <w:rPr>
              <w:rFonts w:ascii="Arial" w:hAnsi="Arial" w:cs="Arial"/>
              <w:noProof/>
              <w:color w:val="006272"/>
              <w:spacing w:val="5"/>
              <w:sz w:val="10"/>
              <w:szCs w:val="10"/>
            </w:rPr>
            <w:t>Dokumendi teabe kasutamine:</w:t>
          </w:r>
        </w:p>
      </w:tc>
      <w:tc>
        <w:tcPr>
          <w:tcW w:w="2268" w:type="dxa"/>
          <w:gridSpan w:val="2"/>
          <w:tcBorders>
            <w:top w:val="single" w:sz="4" w:space="0" w:color="auto"/>
            <w:bottom w:val="nil"/>
            <w:right w:val="single" w:sz="4" w:space="0" w:color="auto"/>
          </w:tcBorders>
          <w:vAlign w:val="bottom"/>
        </w:tcPr>
        <w:p w14:paraId="192EA2E7" w14:textId="099978A5" w:rsidR="009005B7" w:rsidRPr="009005B7" w:rsidRDefault="009005B7">
          <w:pPr>
            <w:pStyle w:val="Pis"/>
            <w:rPr>
              <w:rStyle w:val="Style9"/>
              <w:rFonts w:ascii="Arial" w:hAnsi="Arial" w:cs="Arial"/>
              <w:noProof/>
              <w:sz w:val="10"/>
              <w:szCs w:val="10"/>
            </w:rPr>
          </w:pPr>
          <w:r w:rsidRPr="009005B7">
            <w:rPr>
              <w:rStyle w:val="Style9"/>
              <w:rFonts w:ascii="Arial" w:hAnsi="Arial" w:cs="Arial"/>
              <w:noProof/>
              <w:color w:val="006272"/>
              <w:sz w:val="10"/>
              <w:szCs w:val="10"/>
            </w:rPr>
            <w:t>Vastutaja:</w:t>
          </w:r>
        </w:p>
      </w:tc>
      <w:tc>
        <w:tcPr>
          <w:tcW w:w="2835" w:type="dxa"/>
          <w:tcBorders>
            <w:top w:val="single" w:sz="4" w:space="0" w:color="auto"/>
            <w:bottom w:val="nil"/>
            <w:right w:val="single" w:sz="4" w:space="0" w:color="auto"/>
          </w:tcBorders>
          <w:vAlign w:val="bottom"/>
        </w:tcPr>
        <w:p w14:paraId="034C9CE1" w14:textId="4A6F0CF5" w:rsidR="009005B7" w:rsidRPr="009005B7" w:rsidRDefault="009005B7" w:rsidP="009005B7">
          <w:pPr>
            <w:pStyle w:val="Pis"/>
            <w:rPr>
              <w:rStyle w:val="Style9"/>
              <w:rFonts w:ascii="Arial" w:hAnsi="Arial" w:cs="Arial"/>
              <w:noProof/>
              <w:sz w:val="10"/>
              <w:szCs w:val="10"/>
            </w:rPr>
          </w:pPr>
          <w:r w:rsidRPr="009005B7">
            <w:rPr>
              <w:rStyle w:val="Style9"/>
              <w:rFonts w:ascii="Arial" w:hAnsi="Arial" w:cs="Arial"/>
              <w:noProof/>
              <w:color w:val="006272"/>
              <w:sz w:val="10"/>
              <w:szCs w:val="10"/>
            </w:rPr>
            <w:t>Kinnitaja:</w:t>
          </w:r>
        </w:p>
      </w:tc>
      <w:tc>
        <w:tcPr>
          <w:tcW w:w="1276" w:type="dxa"/>
          <w:tcBorders>
            <w:top w:val="single" w:sz="4" w:space="0" w:color="auto"/>
            <w:bottom w:val="nil"/>
            <w:right w:val="single" w:sz="4" w:space="0" w:color="auto"/>
          </w:tcBorders>
          <w:vAlign w:val="bottom"/>
        </w:tcPr>
        <w:p w14:paraId="2D2C47B8" w14:textId="64393FAC" w:rsidR="009005B7" w:rsidRPr="009005B7" w:rsidRDefault="009005B7">
          <w:pPr>
            <w:pStyle w:val="Pis"/>
            <w:rPr>
              <w:rStyle w:val="Style9"/>
              <w:rFonts w:ascii="Arial" w:hAnsi="Arial" w:cs="Arial"/>
              <w:noProof/>
              <w:sz w:val="10"/>
              <w:szCs w:val="10"/>
            </w:rPr>
          </w:pPr>
          <w:r w:rsidRPr="009005B7">
            <w:rPr>
              <w:rFonts w:ascii="Arial" w:hAnsi="Arial" w:cs="Arial"/>
              <w:noProof/>
              <w:color w:val="006272"/>
              <w:spacing w:val="5"/>
              <w:sz w:val="10"/>
              <w:szCs w:val="10"/>
            </w:rPr>
            <w:t>Kinnitamise kuupäev:</w:t>
          </w:r>
        </w:p>
      </w:tc>
      <w:tc>
        <w:tcPr>
          <w:tcW w:w="850" w:type="dxa"/>
          <w:tcBorders>
            <w:top w:val="single" w:sz="4" w:space="0" w:color="auto"/>
            <w:left w:val="single" w:sz="4" w:space="0" w:color="auto"/>
            <w:bottom w:val="nil"/>
          </w:tcBorders>
          <w:vAlign w:val="bottom"/>
        </w:tcPr>
        <w:p w14:paraId="16C8227B" w14:textId="77777777" w:rsidR="009005B7" w:rsidRPr="009005B7" w:rsidRDefault="009005B7">
          <w:pPr>
            <w:pStyle w:val="Pis"/>
            <w:rPr>
              <w:rFonts w:ascii="Arial" w:hAnsi="Arial" w:cs="Arial"/>
              <w:noProof/>
              <w:spacing w:val="5"/>
              <w:sz w:val="10"/>
              <w:szCs w:val="10"/>
            </w:rPr>
          </w:pPr>
          <w:r w:rsidRPr="009005B7">
            <w:rPr>
              <w:rFonts w:ascii="Arial" w:hAnsi="Arial" w:cs="Arial"/>
              <w:noProof/>
              <w:color w:val="006272"/>
              <w:spacing w:val="5"/>
              <w:sz w:val="10"/>
              <w:szCs w:val="10"/>
            </w:rPr>
            <w:t>Leht:</w:t>
          </w:r>
        </w:p>
      </w:tc>
    </w:tr>
    <w:tr w:rsidR="009005B7" w:rsidRPr="009005B7" w14:paraId="64993C9F" w14:textId="77777777" w:rsidTr="00893E6B">
      <w:trPr>
        <w:cantSplit/>
        <w:trHeight w:val="135"/>
      </w:trPr>
      <w:sdt>
        <w:sdtPr>
          <w:rPr>
            <w:rFonts w:ascii="Times New Roman" w:hAnsi="Times New Roman"/>
            <w:noProof/>
            <w:spacing w:val="5"/>
            <w:sz w:val="14"/>
            <w:szCs w:val="14"/>
          </w:rPr>
          <w:alias w:val="Teabe klassifikaator"/>
          <w:tag w:val="Teabe klassifikaator"/>
          <w:id w:val="-1817866852"/>
          <w:placeholder>
            <w:docPart w:val="66CE084176F64210BAA96BD9949EC8B5"/>
          </w:placeholder>
          <w:dropDownList>
            <w:listItem w:value="Valige üksus."/>
            <w:listItem w:displayText="Asutuse siseinfo" w:value="Asutuse siseinfo"/>
            <w:listItem w:displayText="Avalik teave" w:value="Avalik teave"/>
            <w:listItem w:displayText="Konfidentsiaalne" w:value="Konfidentsiaalne"/>
          </w:dropDownList>
        </w:sdtPr>
        <w:sdtEndPr/>
        <w:sdtContent>
          <w:tc>
            <w:tcPr>
              <w:tcW w:w="1843" w:type="dxa"/>
              <w:tcBorders>
                <w:top w:val="nil"/>
                <w:right w:val="nil"/>
              </w:tcBorders>
              <w:vAlign w:val="center"/>
            </w:tcPr>
            <w:p w14:paraId="18DE6939" w14:textId="4F86D5CB" w:rsidR="009005B7" w:rsidRPr="009005B7" w:rsidRDefault="002C4308" w:rsidP="009005B7">
              <w:pPr>
                <w:pStyle w:val="Pis"/>
                <w:ind w:left="314"/>
                <w:rPr>
                  <w:rFonts w:ascii="Times New Roman" w:hAnsi="Times New Roman"/>
                  <w:noProof/>
                  <w:spacing w:val="5"/>
                  <w:sz w:val="14"/>
                  <w:szCs w:val="14"/>
                </w:rPr>
              </w:pPr>
              <w:r>
                <w:rPr>
                  <w:rFonts w:ascii="Times New Roman" w:hAnsi="Times New Roman"/>
                  <w:noProof/>
                  <w:spacing w:val="5"/>
                  <w:sz w:val="14"/>
                  <w:szCs w:val="14"/>
                </w:rPr>
                <w:t>Avalik teave</w:t>
              </w:r>
            </w:p>
          </w:tc>
        </w:sdtContent>
      </w:sdt>
      <w:sdt>
        <w:sdtPr>
          <w:rPr>
            <w:rStyle w:val="Laad5"/>
            <w:noProof/>
            <w:sz w:val="14"/>
            <w:szCs w:val="14"/>
          </w:rPr>
          <w:alias w:val="Vastutaja nimi"/>
          <w:tag w:val="Vastutaja nimi"/>
          <w:id w:val="1574394426"/>
          <w:placeholder>
            <w:docPart w:val="03738D5CFA0740168993A2DD9F37DBFF"/>
          </w:placeholder>
          <w:text/>
        </w:sdtPr>
        <w:sdtEndPr>
          <w:rPr>
            <w:rStyle w:val="Laad5"/>
          </w:rPr>
        </w:sdtEndPr>
        <w:sdtContent>
          <w:tc>
            <w:tcPr>
              <w:tcW w:w="2268" w:type="dxa"/>
              <w:gridSpan w:val="2"/>
              <w:tcBorders>
                <w:top w:val="nil"/>
                <w:right w:val="single" w:sz="4" w:space="0" w:color="auto"/>
              </w:tcBorders>
              <w:vAlign w:val="center"/>
            </w:tcPr>
            <w:p w14:paraId="277760A3" w14:textId="1EEBAF2D" w:rsidR="009005B7" w:rsidRPr="009005B7" w:rsidRDefault="002C4308" w:rsidP="009005B7">
              <w:pPr>
                <w:pStyle w:val="Pis"/>
                <w:ind w:left="317"/>
                <w:rPr>
                  <w:rStyle w:val="Style9"/>
                  <w:noProof/>
                  <w:sz w:val="14"/>
                  <w:szCs w:val="14"/>
                </w:rPr>
              </w:pPr>
              <w:r>
                <w:rPr>
                  <w:rStyle w:val="Laad5"/>
                  <w:noProof/>
                  <w:sz w:val="14"/>
                  <w:szCs w:val="14"/>
                </w:rPr>
                <w:t>Renee Kuusler</w:t>
              </w:r>
            </w:p>
          </w:tc>
        </w:sdtContent>
      </w:sdt>
      <w:sdt>
        <w:sdtPr>
          <w:rPr>
            <w:rStyle w:val="Laad5"/>
            <w:noProof/>
            <w:sz w:val="14"/>
            <w:szCs w:val="14"/>
          </w:rPr>
          <w:alias w:val="Kinnitaja nimi"/>
          <w:tag w:val="Kinnitaja nimi"/>
          <w:id w:val="-1088072182"/>
          <w:placeholder>
            <w:docPart w:val="E6DB8431380A43AA9942A563E152EF06"/>
          </w:placeholder>
          <w:text/>
        </w:sdtPr>
        <w:sdtEndPr>
          <w:rPr>
            <w:rStyle w:val="Laad5"/>
          </w:rPr>
        </w:sdtEndPr>
        <w:sdtContent>
          <w:tc>
            <w:tcPr>
              <w:tcW w:w="2835" w:type="dxa"/>
              <w:tcBorders>
                <w:top w:val="nil"/>
                <w:right w:val="single" w:sz="4" w:space="0" w:color="auto"/>
              </w:tcBorders>
              <w:vAlign w:val="center"/>
            </w:tcPr>
            <w:p w14:paraId="1514B1DD" w14:textId="5634B9FF" w:rsidR="009005B7" w:rsidRPr="009005B7" w:rsidRDefault="002C4308" w:rsidP="00DA27BD">
              <w:pPr>
                <w:pStyle w:val="Pis"/>
                <w:ind w:left="319"/>
                <w:rPr>
                  <w:rStyle w:val="Style9"/>
                  <w:noProof/>
                  <w:sz w:val="14"/>
                  <w:szCs w:val="14"/>
                </w:rPr>
              </w:pPr>
              <w:r>
                <w:rPr>
                  <w:rStyle w:val="Laad5"/>
                  <w:noProof/>
                  <w:sz w:val="14"/>
                  <w:szCs w:val="14"/>
                </w:rPr>
                <w:t>Kalle Kilk</w:t>
              </w:r>
            </w:p>
          </w:tc>
        </w:sdtContent>
      </w:sdt>
      <w:sdt>
        <w:sdtPr>
          <w:rPr>
            <w:rFonts w:ascii="Times New Roman" w:hAnsi="Times New Roman"/>
            <w:noProof/>
            <w:spacing w:val="5"/>
            <w:sz w:val="14"/>
            <w:szCs w:val="14"/>
          </w:rPr>
          <w:id w:val="1061744193"/>
          <w:placeholder>
            <w:docPart w:val="40BAE5EAB88C43A79251274F81E2457F"/>
          </w:placeholder>
          <w:date w:fullDate="2023-12-08T00:00:00Z">
            <w:dateFormat w:val="d.MM.yyyy"/>
            <w:lid w:val="et-EE"/>
            <w:storeMappedDataAs w:val="dateTime"/>
            <w:calendar w:val="gregorian"/>
          </w:date>
        </w:sdtPr>
        <w:sdtEndPr/>
        <w:sdtContent>
          <w:tc>
            <w:tcPr>
              <w:tcW w:w="1276" w:type="dxa"/>
              <w:tcBorders>
                <w:top w:val="nil"/>
                <w:right w:val="single" w:sz="4" w:space="0" w:color="auto"/>
              </w:tcBorders>
              <w:vAlign w:val="center"/>
            </w:tcPr>
            <w:p w14:paraId="29C31825" w14:textId="035061E9" w:rsidR="009005B7" w:rsidRPr="009005B7" w:rsidRDefault="00C57BAA" w:rsidP="009005B7">
              <w:pPr>
                <w:pStyle w:val="Pis"/>
                <w:ind w:left="319"/>
                <w:rPr>
                  <w:rStyle w:val="Style9"/>
                  <w:noProof/>
                  <w:sz w:val="14"/>
                  <w:szCs w:val="14"/>
                </w:rPr>
              </w:pPr>
              <w:r w:rsidRPr="005D0325">
                <w:rPr>
                  <w:rFonts w:ascii="Times New Roman" w:hAnsi="Times New Roman"/>
                  <w:noProof/>
                  <w:spacing w:val="5"/>
                  <w:sz w:val="14"/>
                  <w:szCs w:val="14"/>
                </w:rPr>
                <w:t>8.12.2023</w:t>
              </w:r>
            </w:p>
          </w:tc>
        </w:sdtContent>
      </w:sdt>
      <w:tc>
        <w:tcPr>
          <w:tcW w:w="850" w:type="dxa"/>
          <w:tcBorders>
            <w:top w:val="nil"/>
            <w:left w:val="single" w:sz="4" w:space="0" w:color="auto"/>
          </w:tcBorders>
          <w:vAlign w:val="center"/>
        </w:tcPr>
        <w:p w14:paraId="3C820F7F" w14:textId="77777777" w:rsidR="009005B7" w:rsidRPr="009005B7" w:rsidRDefault="009005B7" w:rsidP="009005B7">
          <w:pPr>
            <w:pStyle w:val="Pis"/>
            <w:ind w:left="244"/>
            <w:rPr>
              <w:rFonts w:ascii="Times New Roman" w:hAnsi="Times New Roman"/>
              <w:noProof/>
              <w:spacing w:val="5"/>
              <w:sz w:val="14"/>
              <w:szCs w:val="14"/>
            </w:rPr>
          </w:pP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begin"/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instrText xml:space="preserve"> PAGE </w:instrTex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separate"/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t>1</w: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end"/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t>/</w: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begin"/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instrText xml:space="preserve"> NUMPAGES </w:instrTex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separate"/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t>2</w: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end"/>
          </w:r>
        </w:p>
      </w:tc>
    </w:tr>
    <w:tr w:rsidR="009005B7" w:rsidRPr="009005B7" w14:paraId="29BB6296" w14:textId="77777777">
      <w:trPr>
        <w:cantSplit/>
        <w:trHeight w:val="122"/>
      </w:trPr>
      <w:tc>
        <w:tcPr>
          <w:tcW w:w="2552" w:type="dxa"/>
          <w:gridSpan w:val="2"/>
          <w:tcBorders>
            <w:bottom w:val="nil"/>
          </w:tcBorders>
          <w:vAlign w:val="center"/>
        </w:tcPr>
        <w:p w14:paraId="65B79685" w14:textId="77777777" w:rsidR="009005B7" w:rsidRPr="009005B7" w:rsidRDefault="009005B7" w:rsidP="009005B7">
          <w:pPr>
            <w:pStyle w:val="Pis"/>
            <w:rPr>
              <w:rFonts w:ascii="Arial" w:hAnsi="Arial" w:cs="Arial"/>
              <w:noProof/>
              <w:spacing w:val="5"/>
              <w:sz w:val="10"/>
              <w:szCs w:val="10"/>
            </w:rPr>
          </w:pPr>
          <w:r w:rsidRPr="009005B7">
            <w:rPr>
              <w:rStyle w:val="Style6"/>
              <w:rFonts w:ascii="Arial" w:hAnsi="Arial" w:cs="Arial"/>
              <w:noProof/>
              <w:color w:val="006272"/>
              <w:sz w:val="10"/>
              <w:szCs w:val="10"/>
            </w:rPr>
            <w:t>Dokumendi number:</w:t>
          </w:r>
        </w:p>
      </w:tc>
      <w:tc>
        <w:tcPr>
          <w:tcW w:w="6520" w:type="dxa"/>
          <w:gridSpan w:val="4"/>
          <w:tcBorders>
            <w:bottom w:val="nil"/>
          </w:tcBorders>
          <w:vAlign w:val="center"/>
        </w:tcPr>
        <w:p w14:paraId="4F1668B2" w14:textId="77777777" w:rsidR="009005B7" w:rsidRPr="009005B7" w:rsidRDefault="009005B7" w:rsidP="009005B7">
          <w:pPr>
            <w:pStyle w:val="Pis"/>
            <w:rPr>
              <w:rFonts w:ascii="Arial" w:hAnsi="Arial" w:cs="Arial"/>
              <w:noProof/>
              <w:spacing w:val="5"/>
              <w:sz w:val="10"/>
              <w:szCs w:val="10"/>
            </w:rPr>
          </w:pPr>
          <w:r w:rsidRPr="009005B7">
            <w:rPr>
              <w:rFonts w:ascii="Arial" w:hAnsi="Arial" w:cs="Arial"/>
              <w:noProof/>
              <w:color w:val="006272"/>
              <w:spacing w:val="5"/>
              <w:sz w:val="10"/>
              <w:szCs w:val="10"/>
            </w:rPr>
            <w:t>Dokumendi nimetus:</w:t>
          </w:r>
        </w:p>
      </w:tc>
    </w:tr>
    <w:tr w:rsidR="009005B7" w:rsidRPr="009005B7" w14:paraId="30618276" w14:textId="77777777">
      <w:trPr>
        <w:cantSplit/>
        <w:trHeight w:val="119"/>
      </w:trPr>
      <w:sdt>
        <w:sdtPr>
          <w:rPr>
            <w:rStyle w:val="Style7"/>
            <w:noProof/>
            <w:sz w:val="14"/>
            <w:szCs w:val="14"/>
          </w:rPr>
          <w:alias w:val="Dokumendi kood"/>
          <w:tag w:val="Dokumendi kood"/>
          <w:id w:val="-1448230404"/>
          <w:placeholder>
            <w:docPart w:val="2A5C2C96B5A847A1B039F9A073E89F17"/>
          </w:placeholder>
          <w:text/>
        </w:sdtPr>
        <w:sdtEndPr>
          <w:rPr>
            <w:rStyle w:val="Liguvaikefont"/>
            <w:rFonts w:asciiTheme="minorHAnsi" w:hAnsiTheme="minorHAnsi"/>
            <w:spacing w:val="5"/>
          </w:rPr>
        </w:sdtEndPr>
        <w:sdtContent>
          <w:tc>
            <w:tcPr>
              <w:tcW w:w="2552" w:type="dxa"/>
              <w:gridSpan w:val="2"/>
              <w:tcBorders>
                <w:top w:val="nil"/>
              </w:tcBorders>
              <w:vAlign w:val="center"/>
            </w:tcPr>
            <w:p w14:paraId="14C1D9E1" w14:textId="7355BB68" w:rsidR="009005B7" w:rsidRPr="009005B7" w:rsidRDefault="002C4308" w:rsidP="009005B7">
              <w:pPr>
                <w:pStyle w:val="Pis"/>
                <w:ind w:left="315"/>
                <w:rPr>
                  <w:rStyle w:val="Style9"/>
                  <w:noProof/>
                  <w:sz w:val="14"/>
                  <w:szCs w:val="14"/>
                </w:rPr>
              </w:pPr>
              <w:r>
                <w:rPr>
                  <w:rStyle w:val="Style7"/>
                  <w:noProof/>
                  <w:sz w:val="14"/>
                  <w:szCs w:val="14"/>
                </w:rPr>
                <w:t>VHO-YLD</w:t>
              </w:r>
              <w:r w:rsidR="0030702D">
                <w:rPr>
                  <w:rStyle w:val="Style7"/>
                  <w:noProof/>
                  <w:sz w:val="14"/>
                  <w:szCs w:val="14"/>
                </w:rPr>
                <w:t>-</w:t>
              </w:r>
              <w:r w:rsidR="00D9028F">
                <w:rPr>
                  <w:rStyle w:val="Style7"/>
                  <w:noProof/>
                  <w:sz w:val="14"/>
                  <w:szCs w:val="14"/>
                </w:rPr>
                <w:t>REG</w:t>
              </w:r>
              <w:r w:rsidR="0030702D">
                <w:rPr>
                  <w:rStyle w:val="Style7"/>
                  <w:noProof/>
                  <w:sz w:val="14"/>
                  <w:szCs w:val="14"/>
                </w:rPr>
                <w:t>-B.02.</w:t>
              </w:r>
              <w:r w:rsidR="00A85B42">
                <w:rPr>
                  <w:rStyle w:val="Style7"/>
                  <w:noProof/>
                  <w:sz w:val="14"/>
                  <w:szCs w:val="14"/>
                </w:rPr>
                <w:t>1</w:t>
              </w:r>
              <w:r w:rsidR="00545946">
                <w:rPr>
                  <w:rStyle w:val="Style7"/>
                  <w:noProof/>
                  <w:sz w:val="14"/>
                  <w:szCs w:val="14"/>
                </w:rPr>
                <w:t>4</w:t>
              </w:r>
            </w:p>
          </w:tc>
        </w:sdtContent>
      </w:sdt>
      <w:sdt>
        <w:sdtPr>
          <w:rPr>
            <w:rStyle w:val="Laad6"/>
            <w:noProof/>
            <w:sz w:val="14"/>
            <w:szCs w:val="14"/>
          </w:rPr>
          <w:alias w:val="Dokumendi nimetus"/>
          <w:tag w:val="Dokumendi nimetus"/>
          <w:id w:val="-1876848488"/>
          <w:placeholder>
            <w:docPart w:val="99751066354B433684FFA3F1A8298C97"/>
          </w:placeholder>
          <w:text/>
        </w:sdtPr>
        <w:sdtEndPr>
          <w:rPr>
            <w:rStyle w:val="Laad6"/>
          </w:rPr>
        </w:sdtEndPr>
        <w:sdtContent>
          <w:tc>
            <w:tcPr>
              <w:tcW w:w="6520" w:type="dxa"/>
              <w:gridSpan w:val="4"/>
              <w:tcBorders>
                <w:top w:val="nil"/>
              </w:tcBorders>
              <w:vAlign w:val="center"/>
            </w:tcPr>
            <w:p w14:paraId="6BD047DB" w14:textId="0E41EC7D" w:rsidR="009005B7" w:rsidRPr="009005B7" w:rsidRDefault="00A85B42" w:rsidP="009005B7">
              <w:pPr>
                <w:pStyle w:val="Pis"/>
                <w:ind w:left="317"/>
                <w:rPr>
                  <w:rStyle w:val="Style9"/>
                  <w:noProof/>
                  <w:sz w:val="14"/>
                  <w:szCs w:val="14"/>
                </w:rPr>
              </w:pPr>
              <w:r w:rsidRPr="00A85B42">
                <w:rPr>
                  <w:rStyle w:val="Laad6"/>
                  <w:noProof/>
                  <w:sz w:val="14"/>
                  <w:szCs w:val="14"/>
                </w:rPr>
                <w:t xml:space="preserve">Lisa </w:t>
              </w:r>
              <w:r>
                <w:rPr>
                  <w:rStyle w:val="Laad6"/>
                  <w:noProof/>
                  <w:sz w:val="14"/>
                  <w:szCs w:val="14"/>
                </w:rPr>
                <w:t>11</w:t>
              </w:r>
              <w:r w:rsidRPr="00A85B42">
                <w:rPr>
                  <w:rStyle w:val="Laad6"/>
                  <w:noProof/>
                  <w:sz w:val="14"/>
                  <w:szCs w:val="14"/>
                </w:rPr>
                <w:t>. Elektripaigaldiste käidul kasutatavad ohutusmärgid ja ohutussildid</w:t>
              </w:r>
            </w:p>
          </w:tc>
        </w:sdtContent>
      </w:sdt>
    </w:tr>
    <w:tr w:rsidR="009005B7" w:rsidRPr="009005B7" w14:paraId="5DA4AC3C" w14:textId="77777777">
      <w:trPr>
        <w:cantSplit/>
        <w:trHeight w:val="151"/>
      </w:trPr>
      <w:tc>
        <w:tcPr>
          <w:tcW w:w="4111" w:type="dxa"/>
          <w:gridSpan w:val="3"/>
          <w:tcBorders>
            <w:bottom w:val="nil"/>
            <w:right w:val="nil"/>
          </w:tcBorders>
          <w:vAlign w:val="center"/>
        </w:tcPr>
        <w:p w14:paraId="27D6C3E8" w14:textId="77777777" w:rsidR="009005B7" w:rsidRPr="009005B7" w:rsidRDefault="009005B7" w:rsidP="009005B7">
          <w:pPr>
            <w:pStyle w:val="Pis"/>
            <w:rPr>
              <w:rStyle w:val="Style6"/>
              <w:rFonts w:ascii="Arial" w:hAnsi="Arial" w:cs="Arial"/>
              <w:noProof/>
              <w:sz w:val="10"/>
              <w:szCs w:val="10"/>
            </w:rPr>
          </w:pPr>
          <w:r w:rsidRPr="009005B7">
            <w:rPr>
              <w:rStyle w:val="Style9"/>
              <w:rFonts w:ascii="Arial" w:hAnsi="Arial" w:cs="Arial"/>
              <w:noProof/>
              <w:color w:val="006272"/>
              <w:sz w:val="10"/>
              <w:szCs w:val="10"/>
            </w:rPr>
            <w:t>Dokumendi asukoht VHO dokumendipuu põhijaotuses:</w:t>
          </w:r>
        </w:p>
      </w:tc>
      <w:tc>
        <w:tcPr>
          <w:tcW w:w="4961" w:type="dxa"/>
          <w:gridSpan w:val="3"/>
          <w:tcBorders>
            <w:bottom w:val="nil"/>
          </w:tcBorders>
          <w:vAlign w:val="center"/>
        </w:tcPr>
        <w:p w14:paraId="7526695B" w14:textId="77777777" w:rsidR="009005B7" w:rsidRPr="009005B7" w:rsidRDefault="009005B7" w:rsidP="009005B7">
          <w:pPr>
            <w:pStyle w:val="Pis"/>
            <w:rPr>
              <w:rStyle w:val="Style9"/>
              <w:rFonts w:ascii="Arial" w:hAnsi="Arial" w:cs="Arial"/>
              <w:noProof/>
              <w:color w:val="006272"/>
              <w:sz w:val="10"/>
              <w:szCs w:val="10"/>
            </w:rPr>
          </w:pPr>
          <w:r w:rsidRPr="009005B7">
            <w:rPr>
              <w:rFonts w:ascii="Arial" w:hAnsi="Arial" w:cs="Arial"/>
              <w:noProof/>
              <w:color w:val="006272"/>
              <w:spacing w:val="5"/>
              <w:sz w:val="10"/>
              <w:szCs w:val="10"/>
            </w:rPr>
            <w:t>Faili nimetus:</w:t>
          </w:r>
        </w:p>
      </w:tc>
    </w:tr>
    <w:tr w:rsidR="009005B7" w:rsidRPr="009005B7" w14:paraId="36DBBAF7" w14:textId="77777777">
      <w:trPr>
        <w:cantSplit/>
        <w:trHeight w:val="52"/>
      </w:trPr>
      <w:sdt>
        <w:sdtPr>
          <w:rPr>
            <w:rFonts w:ascii="Times New Roman" w:hAnsi="Times New Roman"/>
            <w:noProof/>
            <w:spacing w:val="5"/>
            <w:sz w:val="14"/>
            <w:szCs w:val="14"/>
          </w:rPr>
          <w:alias w:val="Dokumendipuu"/>
          <w:tag w:val="Dokumendipuu"/>
          <w:id w:val="-398991494"/>
          <w:placeholder>
            <w:docPart w:val="08274547402646A7B69FD04EEEE8E342"/>
          </w:placeholder>
          <w:dropDownList>
            <w:listItem w:value="Valige üksus."/>
            <w:listItem w:displayText="00 Elektripaigaldiste käidu kord" w:value="00 Elektripaigaldiste käidu kord"/>
            <w:listItem w:displayText="A.01 VHO dokumentide vormistamise juhend" w:value="A.01 VHO dokumentide vormistamise juhend"/>
            <w:listItem w:displayText="A.02 Rollide ja pädevuste haldamise juhend" w:value="A.02 Rollide ja pädevuste haldamise juhend"/>
            <w:listItem w:displayText="A.04 VHO hangete ja projektide haldamise juhend" w:value="A.04 VHO hangete ja projektide haldamise juhend"/>
            <w:listItem w:displayText="B.01 Paigaldise riskide hindamise juhend" w:value="B.01 Paigaldise riskide hindamise juhend"/>
            <w:listItem w:displayText="B.02 Elektripaigaldiste käidu ohutusjuhend" w:value="B.02 Elektripaigaldiste käidu ohutusjuhend"/>
            <w:listItem w:displayText="B.03 Käidutegevusest tulenev töö- ja töökeskkonna ohutuse juhend" w:value="B.03 Käidutegevusest tulenev töö- ja töökeskkonna ohutuse juhend"/>
            <w:listItem w:displayText="B.04 Paigaldise kaitsevööndis tegutsemise juhend" w:value="B.04 Paigaldise kaitsevööndis tegutsemise juhend"/>
            <w:listItem w:displayText="B.05 Reservseadmete ja kriisivarude haldamise juhend" w:value="B.05 Reservseadmete ja kriisivarude haldamise juhend"/>
            <w:listItem w:displayText="B.06 Paigaldise valve, turva- ja ohutuse juhend" w:value="B.06 Paigaldise valve, turva- ja ohutuse juhend"/>
            <w:listItem w:displayText="B.07 Paigaldise käidudokumentatsiooni haldamise juhend" w:value="B.07 Paigaldise käidudokumentatsiooni haldamise juhend"/>
            <w:listItem w:displayText="B.08 Paigaldise juhtimis- ja automaatikaseadmete konfiguratsioonihalduse juhend" w:value="B.08 Paigaldise juhtimis- ja automaatikaseadmete konfiguratsioonihalduse juhend"/>
            <w:listItem w:displayText="C.01 Tehnilise kontrolli läbiviimise ja paigaldise kasutusele võtmise juhend" w:value="C.01 Tehnilise kontrolli läbiviimise ja paigaldise kasutusele võtmise juhend"/>
          </w:dropDownList>
        </w:sdtPr>
        <w:sdtEndPr/>
        <w:sdtContent>
          <w:tc>
            <w:tcPr>
              <w:tcW w:w="4111" w:type="dxa"/>
              <w:gridSpan w:val="3"/>
              <w:tcBorders>
                <w:top w:val="nil"/>
                <w:right w:val="nil"/>
              </w:tcBorders>
              <w:vAlign w:val="center"/>
            </w:tcPr>
            <w:p w14:paraId="11707475" w14:textId="2973555F" w:rsidR="009005B7" w:rsidRPr="009005B7" w:rsidRDefault="0030702D" w:rsidP="009005B7">
              <w:pPr>
                <w:pStyle w:val="Pis"/>
                <w:ind w:left="315"/>
                <w:rPr>
                  <w:rFonts w:ascii="Times New Roman" w:hAnsi="Times New Roman"/>
                  <w:noProof/>
                  <w:spacing w:val="5"/>
                  <w:sz w:val="14"/>
                  <w:szCs w:val="14"/>
                </w:rPr>
              </w:pPr>
              <w:r>
                <w:rPr>
                  <w:rFonts w:ascii="Times New Roman" w:hAnsi="Times New Roman"/>
                  <w:noProof/>
                  <w:spacing w:val="5"/>
                  <w:sz w:val="14"/>
                  <w:szCs w:val="14"/>
                </w:rPr>
                <w:t>B.02 Elektripaigaldiste käidu ohutusjuhend</w:t>
              </w:r>
            </w:p>
          </w:tc>
        </w:sdtContent>
      </w:sdt>
      <w:tc>
        <w:tcPr>
          <w:tcW w:w="4961" w:type="dxa"/>
          <w:gridSpan w:val="3"/>
          <w:tcBorders>
            <w:top w:val="nil"/>
          </w:tcBorders>
          <w:vAlign w:val="center"/>
        </w:tcPr>
        <w:p w14:paraId="22306D3E" w14:textId="39E8A786" w:rsidR="009005B7" w:rsidRPr="009005B7" w:rsidRDefault="009005B7" w:rsidP="00DA27BD">
          <w:pPr>
            <w:pStyle w:val="Pis"/>
            <w:ind w:left="319"/>
            <w:rPr>
              <w:rFonts w:ascii="Times New Roman" w:hAnsi="Times New Roman"/>
              <w:noProof/>
              <w:spacing w:val="5"/>
              <w:sz w:val="14"/>
              <w:szCs w:val="14"/>
            </w:rPr>
          </w:pP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begin"/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instrText xml:space="preserve"> FILENAME \* MERGEFORMAT </w:instrTex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separate"/>
          </w:r>
          <w:r w:rsidR="00D9028F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t>VHO-YLD-REG-B.02.14_Lisa 11_Ohutusmärgid_sildid</w:t>
          </w:r>
          <w:r w:rsidRPr="009005B7">
            <w:rPr>
              <w:rFonts w:ascii="Times New Roman" w:hAnsi="Times New Roman"/>
              <w:iCs/>
              <w:noProof/>
              <w:spacing w:val="5"/>
              <w:sz w:val="14"/>
              <w:szCs w:val="14"/>
            </w:rPr>
            <w:fldChar w:fldCharType="end"/>
          </w:r>
        </w:p>
      </w:tc>
    </w:tr>
  </w:tbl>
  <w:p w14:paraId="26A06E99" w14:textId="77777777" w:rsidR="00DD23B3" w:rsidRPr="009005B7" w:rsidRDefault="00DD23B3">
    <w:pPr>
      <w:pStyle w:val="Jalus"/>
      <w:rPr>
        <w:rFonts w:ascii="Times New Roman" w:hAnsi="Times New Roman" w:cs="Times New Roman"/>
        <w:i/>
        <w:noProof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739B6" w14:textId="77777777" w:rsidR="00D26869" w:rsidRDefault="00D26869">
      <w:pPr>
        <w:spacing w:after="0" w:line="240" w:lineRule="auto"/>
      </w:pPr>
      <w:r>
        <w:separator/>
      </w:r>
    </w:p>
  </w:footnote>
  <w:footnote w:type="continuationSeparator" w:id="0">
    <w:p w14:paraId="1C7DD113" w14:textId="77777777" w:rsidR="00D26869" w:rsidRDefault="00D26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6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054"/>
      <w:gridCol w:w="2292"/>
    </w:tblGrid>
    <w:tr w:rsidR="00DD23B3" w14:paraId="33ADD133" w14:textId="77777777">
      <w:trPr>
        <w:cantSplit/>
        <w:trHeight w:val="843"/>
      </w:trPr>
      <w:bookmarkStart w:id="0" w:name="_Toc61075766" w:displacedByCustomXml="next"/>
      <w:sdt>
        <w:sdtPr>
          <w:rPr>
            <w:rStyle w:val="Pealkiri1Mrk"/>
            <w:rFonts w:cs="Arial"/>
            <w:bCs/>
            <w:color w:val="000000" w:themeColor="text1"/>
          </w:rPr>
          <w:alias w:val="Dokumendi nimetus"/>
          <w:tag w:val="Dokumendi nimetus"/>
          <w:id w:val="1645548135"/>
          <w:placeholder>
            <w:docPart w:val="41F6CE02E22A4D64812CCC31204FA866"/>
          </w:placeholder>
          <w15:color w:val="000000"/>
          <w:text/>
        </w:sdtPr>
        <w:sdtEndPr>
          <w:rPr>
            <w:rStyle w:val="Pealkiri1Mrk"/>
          </w:rPr>
        </w:sdtEndPr>
        <w:sdtContent>
          <w:tc>
            <w:tcPr>
              <w:tcW w:w="7054" w:type="dxa"/>
              <w:tcBorders>
                <w:top w:val="nil"/>
                <w:left w:val="nil"/>
                <w:bottom w:val="nil"/>
                <w:right w:val="nil"/>
              </w:tcBorders>
              <w:vAlign w:val="center"/>
            </w:tcPr>
            <w:p w14:paraId="6A55141C" w14:textId="16B9C65A" w:rsidR="00DD23B3" w:rsidRDefault="00A85B42">
              <w:pPr>
                <w:pStyle w:val="Pis"/>
                <w:ind w:right="603"/>
                <w:rPr>
                  <w:rFonts w:ascii="Arial" w:hAnsi="Arial" w:cs="Arial"/>
                  <w:spacing w:val="5"/>
                  <w:sz w:val="18"/>
                  <w:szCs w:val="18"/>
                  <w:lang w:val="en-US"/>
                </w:rPr>
              </w:pPr>
              <w:r>
                <w:rPr>
                  <w:rStyle w:val="Pealkiri1Mrk"/>
                  <w:rFonts w:cs="Arial"/>
                  <w:bCs/>
                  <w:color w:val="000000" w:themeColor="text1"/>
                  <w:lang w:val="et-EE"/>
                </w:rPr>
                <w:t>Elektripaigaldiste käidul kasutatavad ohutusmärgid ja ohutussildid</w:t>
              </w:r>
            </w:p>
          </w:tc>
        </w:sdtContent>
      </w:sdt>
      <w:tc>
        <w:tcPr>
          <w:tcW w:w="22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CF1649D" w14:textId="77777777" w:rsidR="00DD23B3" w:rsidRDefault="009005B7">
          <w:pPr>
            <w:pStyle w:val="Pis"/>
            <w:rPr>
              <w:rFonts w:ascii="Times New Roman" w:hAnsi="Times New Roman"/>
              <w:spacing w:val="5"/>
              <w:szCs w:val="24"/>
            </w:rPr>
          </w:pPr>
          <w:r>
            <w:rPr>
              <w:noProof/>
              <w:lang w:eastAsia="et-EE"/>
            </w:rPr>
            <w:drawing>
              <wp:inline distT="0" distB="0" distL="0" distR="0" wp14:anchorId="10EF66D2" wp14:editId="4B483319">
                <wp:extent cx="1369257" cy="456294"/>
                <wp:effectExtent l="0" t="0" r="2540" b="1270"/>
                <wp:docPr id="1" name="Pilt 2" descr="Elering_logo_EST_sloganig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ering_logo_EST_sloganig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3616" cy="464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D23B3" w14:paraId="012F30A0" w14:textId="77777777">
      <w:trPr>
        <w:cantSplit/>
        <w:trHeight w:val="397"/>
      </w:trPr>
      <w:tc>
        <w:tcPr>
          <w:tcW w:w="705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E3F562A" w14:textId="77777777" w:rsidR="00DD23B3" w:rsidRDefault="009005B7">
          <w:pPr>
            <w:pStyle w:val="Pis"/>
            <w:tabs>
              <w:tab w:val="clear" w:pos="9072"/>
            </w:tabs>
            <w:ind w:left="315"/>
            <w:rPr>
              <w:rStyle w:val="Style2"/>
            </w:rPr>
          </w:pPr>
          <w:r>
            <w:rPr>
              <w:rFonts w:ascii="Times New Roman" w:hAnsi="Times New Roman"/>
              <w:noProof/>
              <w:color w:val="000000" w:themeColor="text1"/>
              <w:sz w:val="2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BDD1163" wp14:editId="5AF0CB7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62230</wp:posOffset>
                    </wp:positionV>
                    <wp:extent cx="4500000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50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627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5BDDB30F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9pt" to="354.3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Nc5gEAABgEAAAOAAAAZHJzL2Uyb0RvYy54bWysU02P0zAQvSPxHyzfadIuu7BR0z10tVwQ&#10;VOzC3XXsxpLtscamaf89YycNC4jDInKwMl9v5j2P13cnZ9lRYTTgW75c1JwpL6Ez/tDyr08Pb95z&#10;FpPwnbDgVcvPKvK7zetX6yE0agU92E4hIxAfmyG0vE8pNFUVZa+ciAsIylNQAzqRyMRD1aEYCN3Z&#10;alXXN9UA2AUEqWIk7/0Y5JuCr7WS6bPWUSVmW06zpXJiOff5rDZr0RxQhN7IaQzxD1M4YTw1naHu&#10;RRLsO5o/oJyRCBF0WkhwFWhtpCociM2y/o3NYy+CKlxInBhmmeL/g5Wfjjtkpmv5FWdeOLqix4TC&#10;HPrEtuA9CQjIrrJOQ4gNpW/9Dicrhh1m0ieNjmlrwjdagSIDEWOnovJ5VlmdEpPkfHtd548zeYlV&#10;I0SGChjTBwWO5Z+WW+OzAKIRx48xUVtKvaRkt/VsoJ639XVd0iJY0z0Ya3Mw4mG/tciOIl9+fbN6&#10;t8o8COJZGlnWkzOzG/mUv3S2amzwRWnSh+YemZXNVDOskFL5tJxwrafsXKZphLlwGi2v9N8Kp/xc&#10;qsrWvqR4riidwae52BkPOArza/d0uoysx/yLAiPvLMEeunO56SINrV9Rbnoqeb+f26X854Pe/AAA&#10;AP//AwBQSwMEFAAGAAgAAAAhAJRup3LZAAAABAEAAA8AAABkcnMvZG93bnJldi54bWxMj0FLw0AU&#10;hO+C/2F5gje7sULaxmxKW/AgiGhb8PqafSah2bdhd9vGf+/Tix6HGWa+KZej69WZQuw8G7ifZKCI&#10;a287bgzsd093c1AxIVvsPZOBL4qwrK6vSiysv/A7nbepUVLCsUADbUpDoXWsW3IYJ34gFu/TB4dJ&#10;ZGi0DXiRctfraZbl2mHHstDiQJuW6uP25AzkuHp9Dh/hYTd2b2t/jC9Nvq6Nub0ZV4+gEo3pLww/&#10;+IIOlTAd/IltVL0BOZIMLARfzFk2n4E6/Gpdlfo/fPUNAAD//wMAUEsBAi0AFAAGAAgAAAAhALaD&#10;OJL+AAAA4QEAABMAAAAAAAAAAAAAAAAAAAAAAFtDb250ZW50X1R5cGVzXS54bWxQSwECLQAUAAYA&#10;CAAAACEAOP0h/9YAAACUAQAACwAAAAAAAAAAAAAAAAAvAQAAX3JlbHMvLnJlbHNQSwECLQAUAAYA&#10;CAAAACEAy8vTXOYBAAAYBAAADgAAAAAAAAAAAAAAAAAuAgAAZHJzL2Uyb0RvYy54bWxQSwECLQAU&#10;AAYACAAAACEAlG6nctkAAAAEAQAADwAAAAAAAAAAAAAAAABABAAAZHJzL2Rvd25yZXYueG1sUEsF&#10;BgAAAAAEAAQA8wAAAEYFAAAAAA==&#10;" strokecolor="#006272" strokeweight="1.5pt">
                    <v:stroke joinstyle="miter"/>
                    <w10:wrap anchorx="margin"/>
                  </v:line>
                </w:pict>
              </mc:Fallback>
            </mc:AlternateContent>
          </w:r>
        </w:p>
      </w:tc>
      <w:tc>
        <w:tcPr>
          <w:tcW w:w="229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ED94B6B" w14:textId="77777777" w:rsidR="00DD23B3" w:rsidRDefault="00DD23B3">
          <w:pPr>
            <w:pStyle w:val="Pis"/>
            <w:rPr>
              <w:noProof/>
              <w:lang w:eastAsia="et-EE"/>
            </w:rPr>
          </w:pPr>
        </w:p>
      </w:tc>
    </w:tr>
    <w:bookmarkEnd w:id="0"/>
  </w:tbl>
  <w:p w14:paraId="0A691B0F" w14:textId="77777777" w:rsidR="00DD23B3" w:rsidRDefault="00DD23B3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42DA6"/>
    <w:multiLevelType w:val="multilevel"/>
    <w:tmpl w:val="9962B6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ED000A"/>
    <w:multiLevelType w:val="hybridMultilevel"/>
    <w:tmpl w:val="4F26F7F8"/>
    <w:lvl w:ilvl="0" w:tplc="6EDED46C">
      <w:start w:val="1"/>
      <w:numFmt w:val="bullet"/>
      <w:lvlText w:val=""/>
      <w:lvlJc w:val="left"/>
      <w:rPr>
        <w:rFonts w:ascii="Symbol" w:hAnsi="Symbol" w:hint="default"/>
        <w:color w:val="00627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DCF7CDF"/>
    <w:multiLevelType w:val="hybridMultilevel"/>
    <w:tmpl w:val="0ADAC1C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25241"/>
    <w:multiLevelType w:val="multilevel"/>
    <w:tmpl w:val="FA529F7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4BA1E9A"/>
    <w:multiLevelType w:val="multilevel"/>
    <w:tmpl w:val="AB705B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73C54C6"/>
    <w:multiLevelType w:val="hybridMultilevel"/>
    <w:tmpl w:val="50A42C6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77340"/>
    <w:multiLevelType w:val="multilevel"/>
    <w:tmpl w:val="AFACFA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254718C"/>
    <w:multiLevelType w:val="multilevel"/>
    <w:tmpl w:val="D1BA7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47953C4"/>
    <w:multiLevelType w:val="multilevel"/>
    <w:tmpl w:val="1876E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4B54A13"/>
    <w:multiLevelType w:val="hybridMultilevel"/>
    <w:tmpl w:val="EB0E337C"/>
    <w:lvl w:ilvl="0" w:tplc="9C8E63C6">
      <w:start w:val="1"/>
      <w:numFmt w:val="bullet"/>
      <w:lvlText w:val=""/>
      <w:lvlJc w:val="left"/>
      <w:rPr>
        <w:rFonts w:ascii="Symbol" w:hAnsi="Symbol" w:hint="default"/>
        <w:color w:val="00627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990105F"/>
    <w:multiLevelType w:val="hybridMultilevel"/>
    <w:tmpl w:val="497EDA34"/>
    <w:lvl w:ilvl="0" w:tplc="781A042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F4A98"/>
    <w:multiLevelType w:val="hybridMultilevel"/>
    <w:tmpl w:val="EC9838CE"/>
    <w:lvl w:ilvl="0" w:tplc="C6E6D8DC">
      <w:start w:val="1"/>
      <w:numFmt w:val="bullet"/>
      <w:lvlText w:val=""/>
      <w:lvlJc w:val="left"/>
      <w:rPr>
        <w:rFonts w:ascii="Symbol" w:hAnsi="Symbol" w:hint="default"/>
        <w:color w:val="00627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1910E46"/>
    <w:multiLevelType w:val="multilevel"/>
    <w:tmpl w:val="0FD6D9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8FE7C10"/>
    <w:multiLevelType w:val="hybridMultilevel"/>
    <w:tmpl w:val="6CFC657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198295">
    <w:abstractNumId w:val="13"/>
  </w:num>
  <w:num w:numId="2" w16cid:durableId="197664158">
    <w:abstractNumId w:val="2"/>
  </w:num>
  <w:num w:numId="3" w16cid:durableId="1299264460">
    <w:abstractNumId w:val="7"/>
  </w:num>
  <w:num w:numId="4" w16cid:durableId="1228806668">
    <w:abstractNumId w:val="10"/>
  </w:num>
  <w:num w:numId="5" w16cid:durableId="1216427881">
    <w:abstractNumId w:val="1"/>
  </w:num>
  <w:num w:numId="6" w16cid:durableId="2111898031">
    <w:abstractNumId w:val="11"/>
  </w:num>
  <w:num w:numId="7" w16cid:durableId="1258977971">
    <w:abstractNumId w:val="9"/>
  </w:num>
  <w:num w:numId="8" w16cid:durableId="1912811642">
    <w:abstractNumId w:val="3"/>
  </w:num>
  <w:num w:numId="9" w16cid:durableId="1755933250">
    <w:abstractNumId w:val="6"/>
  </w:num>
  <w:num w:numId="10" w16cid:durableId="729772334">
    <w:abstractNumId w:val="8"/>
  </w:num>
  <w:num w:numId="11" w16cid:durableId="1325814339">
    <w:abstractNumId w:val="12"/>
  </w:num>
  <w:num w:numId="12" w16cid:durableId="495803308">
    <w:abstractNumId w:val="4"/>
  </w:num>
  <w:num w:numId="13" w16cid:durableId="798112756">
    <w:abstractNumId w:val="0"/>
  </w:num>
  <w:num w:numId="14" w16cid:durableId="14539421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B3"/>
    <w:rsid w:val="0002398E"/>
    <w:rsid w:val="000F18A3"/>
    <w:rsid w:val="00134698"/>
    <w:rsid w:val="001A0A27"/>
    <w:rsid w:val="00283274"/>
    <w:rsid w:val="002C4308"/>
    <w:rsid w:val="002D045A"/>
    <w:rsid w:val="002D3A11"/>
    <w:rsid w:val="0030702D"/>
    <w:rsid w:val="00315A53"/>
    <w:rsid w:val="00383D5C"/>
    <w:rsid w:val="003B03D7"/>
    <w:rsid w:val="003B4D42"/>
    <w:rsid w:val="00462185"/>
    <w:rsid w:val="00523F0F"/>
    <w:rsid w:val="00545946"/>
    <w:rsid w:val="00597423"/>
    <w:rsid w:val="005A5745"/>
    <w:rsid w:val="005C142B"/>
    <w:rsid w:val="005C2659"/>
    <w:rsid w:val="005D0325"/>
    <w:rsid w:val="005F525C"/>
    <w:rsid w:val="00612151"/>
    <w:rsid w:val="00634B29"/>
    <w:rsid w:val="006467CA"/>
    <w:rsid w:val="006A3185"/>
    <w:rsid w:val="00705290"/>
    <w:rsid w:val="00732ADB"/>
    <w:rsid w:val="007427D3"/>
    <w:rsid w:val="00742F7B"/>
    <w:rsid w:val="007707F9"/>
    <w:rsid w:val="00776374"/>
    <w:rsid w:val="007936FB"/>
    <w:rsid w:val="008117BA"/>
    <w:rsid w:val="00832A5B"/>
    <w:rsid w:val="00893E6B"/>
    <w:rsid w:val="008C0C54"/>
    <w:rsid w:val="008D0CB9"/>
    <w:rsid w:val="008E6748"/>
    <w:rsid w:val="008F0936"/>
    <w:rsid w:val="008F7C9C"/>
    <w:rsid w:val="009005B7"/>
    <w:rsid w:val="00970073"/>
    <w:rsid w:val="00A77ADC"/>
    <w:rsid w:val="00A77D7E"/>
    <w:rsid w:val="00A83EB8"/>
    <w:rsid w:val="00A85B42"/>
    <w:rsid w:val="00A9728E"/>
    <w:rsid w:val="00AA1BE9"/>
    <w:rsid w:val="00B72EA3"/>
    <w:rsid w:val="00B767DF"/>
    <w:rsid w:val="00BF510F"/>
    <w:rsid w:val="00C57BAA"/>
    <w:rsid w:val="00CA0194"/>
    <w:rsid w:val="00D26869"/>
    <w:rsid w:val="00D35EF3"/>
    <w:rsid w:val="00D3770C"/>
    <w:rsid w:val="00D5532D"/>
    <w:rsid w:val="00D55B6C"/>
    <w:rsid w:val="00D9028F"/>
    <w:rsid w:val="00DA27BD"/>
    <w:rsid w:val="00DB74B4"/>
    <w:rsid w:val="00DD23B3"/>
    <w:rsid w:val="00DE7988"/>
    <w:rsid w:val="00E44C50"/>
    <w:rsid w:val="00EF14B9"/>
    <w:rsid w:val="00F13567"/>
    <w:rsid w:val="00F20DE5"/>
    <w:rsid w:val="00F9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D1EA4"/>
  <w15:chartTrackingRefBased/>
  <w15:docId w15:val="{B035F549-3B76-466C-905E-3374FB07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Calibri" w:eastAsia="Times New Roman" w:hAnsi="Calibri" w:cs="Times New Roman"/>
      <w:noProof/>
      <w:lang w:eastAsia="et-EE"/>
    </w:rPr>
  </w:style>
  <w:style w:type="paragraph" w:styleId="Pealkiri1">
    <w:name w:val="heading 1"/>
    <w:basedOn w:val="Normaallaad"/>
    <w:next w:val="Normaallaad"/>
    <w:link w:val="Pealkiri1Mrk"/>
    <w:uiPriority w:val="9"/>
    <w:qFormat/>
    <w:pPr>
      <w:keepNext/>
      <w:keepLines/>
      <w:spacing w:before="480" w:line="240" w:lineRule="auto"/>
      <w:outlineLvl w:val="0"/>
    </w:pPr>
    <w:rPr>
      <w:rFonts w:ascii="Arial" w:eastAsiaTheme="minorHAnsi" w:hAnsi="Arial"/>
      <w:b/>
      <w:noProof w:val="0"/>
      <w:color w:val="006272"/>
      <w:sz w:val="28"/>
      <w:lang w:val="x-none" w:eastAsia="x-none"/>
    </w:rPr>
  </w:style>
  <w:style w:type="paragraph" w:styleId="Pealkiri2">
    <w:name w:val="heading 2"/>
    <w:basedOn w:val="Normaallaad"/>
    <w:next w:val="Normaallaad"/>
    <w:link w:val="Pealkiri2Mrk"/>
    <w:uiPriority w:val="9"/>
    <w:qFormat/>
    <w:pPr>
      <w:keepNext/>
      <w:keepLines/>
      <w:spacing w:line="240" w:lineRule="auto"/>
      <w:outlineLvl w:val="1"/>
    </w:pPr>
    <w:rPr>
      <w:rFonts w:ascii="Times New Roman" w:eastAsiaTheme="minorHAnsi" w:hAnsi="Times New Roman"/>
      <w:b/>
      <w:noProof w:val="0"/>
      <w:color w:val="006272"/>
      <w:sz w:val="24"/>
      <w:lang w:val="x-none" w:eastAsia="x-none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pPr>
      <w:keepNext/>
      <w:keepLines/>
      <w:spacing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uiPriority w:val="9"/>
    <w:rPr>
      <w:rFonts w:ascii="Arial" w:hAnsi="Arial" w:cs="Times New Roman"/>
      <w:b/>
      <w:color w:val="006272"/>
      <w:sz w:val="28"/>
      <w:lang w:val="x-none" w:eastAsia="x-none"/>
    </w:rPr>
  </w:style>
  <w:style w:type="character" w:customStyle="1" w:styleId="Pealkiri2Mrk">
    <w:name w:val="Pealkiri 2 Märk"/>
    <w:link w:val="Pealkiri2"/>
    <w:uiPriority w:val="9"/>
    <w:rPr>
      <w:rFonts w:ascii="Times New Roman" w:hAnsi="Times New Roman" w:cs="Times New Roman"/>
      <w:b/>
      <w:color w:val="006272"/>
      <w:sz w:val="24"/>
      <w:lang w:val="x-none" w:eastAsia="x-none"/>
    </w:rPr>
  </w:style>
  <w:style w:type="paragraph" w:styleId="Pis">
    <w:name w:val="header"/>
    <w:basedOn w:val="Normaallaad"/>
    <w:link w:val="PisMrk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noProof w:val="0"/>
      <w:lang w:eastAsia="en-US"/>
    </w:rPr>
  </w:style>
  <w:style w:type="character" w:customStyle="1" w:styleId="PisMrk">
    <w:name w:val="Päis Märk"/>
    <w:basedOn w:val="Liguvaikefont"/>
    <w:link w:val="Pis"/>
    <w:uiPriority w:val="99"/>
  </w:style>
  <w:style w:type="paragraph" w:styleId="Jalus">
    <w:name w:val="footer"/>
    <w:basedOn w:val="Normaallaad"/>
    <w:link w:val="JalusMrk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noProof w:val="0"/>
      <w:lang w:eastAsia="en-US"/>
    </w:rPr>
  </w:style>
  <w:style w:type="character" w:customStyle="1" w:styleId="JalusMrk">
    <w:name w:val="Jalus Märk"/>
    <w:basedOn w:val="Liguvaikefont"/>
    <w:link w:val="Jalus"/>
    <w:uiPriority w:val="99"/>
  </w:style>
  <w:style w:type="character" w:styleId="Kohatitetekst">
    <w:name w:val="Placeholder Text"/>
    <w:basedOn w:val="Liguvaikefont"/>
    <w:uiPriority w:val="99"/>
    <w:semiHidden/>
    <w:rPr>
      <w:color w:val="808080"/>
    </w:rPr>
  </w:style>
  <w:style w:type="paragraph" w:styleId="Loendilik">
    <w:name w:val="List Paragraph"/>
    <w:basedOn w:val="Normaallaad"/>
    <w:uiPriority w:val="34"/>
    <w:qFormat/>
    <w:pPr>
      <w:ind w:left="720"/>
      <w:contextualSpacing/>
    </w:pPr>
  </w:style>
  <w:style w:type="paragraph" w:styleId="Pealkiri">
    <w:name w:val="Title"/>
    <w:basedOn w:val="Normaallaad"/>
    <w:next w:val="Normaallaad"/>
    <w:link w:val="PealkiriMrk"/>
    <w:uiPriority w:val="10"/>
    <w:qFormat/>
    <w:pPr>
      <w:spacing w:after="0" w:line="240" w:lineRule="auto"/>
      <w:contextualSpacing/>
    </w:pPr>
    <w:rPr>
      <w:rFonts w:ascii="Calibri Light" w:hAnsi="Calibri Light"/>
      <w:noProof w:val="0"/>
      <w:spacing w:val="-10"/>
      <w:sz w:val="56"/>
      <w:szCs w:val="20"/>
      <w:lang w:val="x-none" w:eastAsia="x-none"/>
    </w:rPr>
  </w:style>
  <w:style w:type="character" w:customStyle="1" w:styleId="PealkiriMrk">
    <w:name w:val="Pealkiri Märk"/>
    <w:basedOn w:val="Liguvaikefont"/>
    <w:link w:val="Pealkiri"/>
    <w:uiPriority w:val="10"/>
    <w:rPr>
      <w:rFonts w:ascii="Calibri Light" w:eastAsia="Times New Roman" w:hAnsi="Calibri Light" w:cs="Times New Roman"/>
      <w:spacing w:val="-10"/>
      <w:sz w:val="56"/>
      <w:szCs w:val="20"/>
      <w:lang w:val="x-none" w:eastAsia="x-none"/>
    </w:rPr>
  </w:style>
  <w:style w:type="character" w:customStyle="1" w:styleId="Pealkiri3Mrk">
    <w:name w:val="Pealkiri 3 Märk"/>
    <w:basedOn w:val="Liguvaikefont"/>
    <w:link w:val="Pealkiri3"/>
    <w:uiPriority w:val="9"/>
    <w:rPr>
      <w:rFonts w:ascii="Times New Roman" w:eastAsiaTheme="majorEastAsia" w:hAnsi="Times New Roman" w:cstheme="majorBidi"/>
      <w:b/>
      <w:noProof/>
      <w:sz w:val="24"/>
      <w:szCs w:val="24"/>
      <w:lang w:eastAsia="et-EE"/>
    </w:rPr>
  </w:style>
  <w:style w:type="paragraph" w:styleId="z-Vormilaosa">
    <w:name w:val="HTML Top of Form"/>
    <w:basedOn w:val="Normaallaad"/>
    <w:next w:val="Normaallaad"/>
    <w:link w:val="z-VormilaosaMrk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VormilaosaMrk">
    <w:name w:val="z-Vormi ülaosa Märk"/>
    <w:basedOn w:val="Liguvaikefont"/>
    <w:link w:val="z-Vormilaosa"/>
    <w:uiPriority w:val="99"/>
    <w:semiHidden/>
    <w:rPr>
      <w:rFonts w:ascii="Arial" w:eastAsia="Times New Roman" w:hAnsi="Arial" w:cs="Arial"/>
      <w:noProof/>
      <w:vanish/>
      <w:sz w:val="16"/>
      <w:szCs w:val="16"/>
      <w:lang w:eastAsia="et-EE"/>
    </w:rPr>
  </w:style>
  <w:style w:type="paragraph" w:styleId="z-Vormiallosa">
    <w:name w:val="HTML Bottom of Form"/>
    <w:basedOn w:val="Normaallaad"/>
    <w:next w:val="Normaallaad"/>
    <w:link w:val="z-VormiallosaMrk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VormiallosaMrk">
    <w:name w:val="z-Vormi allosa Märk"/>
    <w:basedOn w:val="Liguvaikefont"/>
    <w:link w:val="z-Vormiallosa"/>
    <w:uiPriority w:val="99"/>
    <w:semiHidden/>
    <w:rPr>
      <w:rFonts w:ascii="Arial" w:eastAsia="Times New Roman" w:hAnsi="Arial" w:cs="Arial"/>
      <w:noProof/>
      <w:vanish/>
      <w:sz w:val="16"/>
      <w:szCs w:val="16"/>
      <w:lang w:eastAsia="et-EE"/>
    </w:rPr>
  </w:style>
  <w:style w:type="character" w:customStyle="1" w:styleId="Style1">
    <w:name w:val="Style1"/>
    <w:basedOn w:val="Liguvaikefont"/>
    <w:uiPriority w:val="1"/>
    <w:rPr>
      <w:rFonts w:ascii="Arial" w:hAnsi="Arial"/>
      <w:color w:val="C00000"/>
      <w:sz w:val="28"/>
    </w:rPr>
  </w:style>
  <w:style w:type="character" w:customStyle="1" w:styleId="Style2">
    <w:name w:val="Style2"/>
    <w:basedOn w:val="Liguvaikefont"/>
    <w:uiPriority w:val="1"/>
    <w:rPr>
      <w:rFonts w:ascii="Times New Roman" w:hAnsi="Times New Roman"/>
      <w:color w:val="000000" w:themeColor="text1"/>
      <w:sz w:val="28"/>
    </w:rPr>
  </w:style>
  <w:style w:type="character" w:customStyle="1" w:styleId="Style3">
    <w:name w:val="Style3"/>
    <w:basedOn w:val="Liguvaikefont"/>
    <w:uiPriority w:val="1"/>
    <w:rPr>
      <w:rFonts w:ascii="Times New Roman" w:hAnsi="Times New Roman"/>
      <w:color w:val="000000" w:themeColor="text1"/>
      <w:sz w:val="22"/>
    </w:rPr>
  </w:style>
  <w:style w:type="character" w:customStyle="1" w:styleId="Style4">
    <w:name w:val="Style4"/>
    <w:basedOn w:val="Liguvaikefont"/>
    <w:uiPriority w:val="1"/>
    <w:rPr>
      <w:rFonts w:ascii="Times New Roman" w:hAnsi="Times New Roman"/>
      <w:color w:val="000000" w:themeColor="text1"/>
      <w:sz w:val="22"/>
    </w:rPr>
  </w:style>
  <w:style w:type="character" w:customStyle="1" w:styleId="Style5">
    <w:name w:val="Style5"/>
    <w:basedOn w:val="Liguvaikefont"/>
    <w:uiPriority w:val="1"/>
    <w:rPr>
      <w:rFonts w:ascii="Times New Roman" w:hAnsi="Times New Roman"/>
      <w:color w:val="000000" w:themeColor="text1"/>
      <w:sz w:val="22"/>
    </w:rPr>
  </w:style>
  <w:style w:type="character" w:customStyle="1" w:styleId="Style6">
    <w:name w:val="Style6"/>
    <w:basedOn w:val="Liguvaikefont"/>
    <w:uiPriority w:val="1"/>
    <w:rPr>
      <w:rFonts w:ascii="Times New Roman" w:hAnsi="Times New Roman"/>
      <w:sz w:val="20"/>
    </w:rPr>
  </w:style>
  <w:style w:type="character" w:customStyle="1" w:styleId="Style7">
    <w:name w:val="Style7"/>
    <w:basedOn w:val="Liguvaikefont"/>
    <w:uiPriority w:val="1"/>
    <w:rPr>
      <w:rFonts w:ascii="Times New Roman" w:hAnsi="Times New Roman"/>
      <w:sz w:val="20"/>
    </w:rPr>
  </w:style>
  <w:style w:type="character" w:customStyle="1" w:styleId="Style8">
    <w:name w:val="Style8"/>
    <w:basedOn w:val="Liguvaikefont"/>
    <w:uiPriority w:val="1"/>
    <w:rPr>
      <w:rFonts w:ascii="Times New Roman" w:hAnsi="Times New Roman"/>
      <w:sz w:val="20"/>
    </w:rPr>
  </w:style>
  <w:style w:type="character" w:customStyle="1" w:styleId="Style9">
    <w:name w:val="Style9"/>
    <w:basedOn w:val="Liguvaikefont"/>
    <w:uiPriority w:val="1"/>
    <w:rPr>
      <w:rFonts w:ascii="Times New Roman" w:hAnsi="Times New Roman"/>
      <w:sz w:val="20"/>
    </w:rPr>
  </w:style>
  <w:style w:type="character" w:customStyle="1" w:styleId="Laad1">
    <w:name w:val="Laad1"/>
    <w:basedOn w:val="Liguvaikefont"/>
    <w:uiPriority w:val="1"/>
    <w:rPr>
      <w:rFonts w:ascii="Arial" w:hAnsi="Arial"/>
      <w:color w:val="006272"/>
      <w:sz w:val="32"/>
    </w:rPr>
  </w:style>
  <w:style w:type="character" w:customStyle="1" w:styleId="Laad2">
    <w:name w:val="Laad2"/>
    <w:basedOn w:val="Liguvaikefont"/>
    <w:uiPriority w:val="1"/>
    <w:rPr>
      <w:rFonts w:ascii="Arial" w:hAnsi="Arial"/>
      <w:color w:val="00B2A9"/>
      <w:sz w:val="32"/>
    </w:rPr>
  </w:style>
  <w:style w:type="character" w:customStyle="1" w:styleId="Laad3">
    <w:name w:val="Laad3"/>
    <w:basedOn w:val="Liguvaikefont"/>
    <w:uiPriority w:val="1"/>
    <w:rPr>
      <w:rFonts w:ascii="Arial" w:hAnsi="Arial"/>
      <w:color w:val="F2A900"/>
      <w:sz w:val="28"/>
    </w:rPr>
  </w:style>
  <w:style w:type="character" w:customStyle="1" w:styleId="Laad4">
    <w:name w:val="Laad4"/>
    <w:basedOn w:val="Liguvaikefont"/>
    <w:uiPriority w:val="1"/>
    <w:rPr>
      <w:rFonts w:ascii="Arial" w:hAnsi="Arial"/>
      <w:color w:val="F2A900"/>
      <w:sz w:val="24"/>
    </w:rPr>
  </w:style>
  <w:style w:type="table" w:styleId="Kontuurtabel">
    <w:name w:val="Table Grid"/>
    <w:basedOn w:val="Normaal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ad5">
    <w:name w:val="Laad5"/>
    <w:basedOn w:val="Liguvaikefont"/>
    <w:uiPriority w:val="1"/>
    <w:rPr>
      <w:rFonts w:ascii="Times New Roman" w:hAnsi="Times New Roman"/>
      <w:sz w:val="16"/>
    </w:rPr>
  </w:style>
  <w:style w:type="character" w:customStyle="1" w:styleId="Laad6">
    <w:name w:val="Laad6"/>
    <w:basedOn w:val="Liguvaikefont"/>
    <w:uiPriority w:val="1"/>
    <w:rPr>
      <w:rFonts w:ascii="Times New Roman" w:hAnsi="Times New Roman"/>
      <w:sz w:val="16"/>
    </w:rPr>
  </w:style>
  <w:style w:type="character" w:styleId="Kommentaariviide">
    <w:name w:val="annotation reference"/>
    <w:basedOn w:val="Liguvaikefont"/>
    <w:uiPriority w:val="99"/>
    <w:semiHidden/>
    <w:unhideWhenUsed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Pr>
      <w:rFonts w:ascii="Calibri" w:eastAsia="Times New Roman" w:hAnsi="Calibri" w:cs="Times New Roman"/>
      <w:noProof/>
      <w:sz w:val="20"/>
      <w:szCs w:val="20"/>
      <w:lang w:eastAsia="et-E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Pr>
      <w:rFonts w:ascii="Calibri" w:eastAsia="Times New Roman" w:hAnsi="Calibri" w:cs="Times New Roman"/>
      <w:b/>
      <w:bCs/>
      <w:noProof/>
      <w:sz w:val="20"/>
      <w:szCs w:val="20"/>
      <w:lang w:eastAsia="et-EE"/>
    </w:rPr>
  </w:style>
  <w:style w:type="paragraph" w:styleId="Sisukorrapealkiri">
    <w:name w:val="TOC Heading"/>
    <w:basedOn w:val="Pealkiri1"/>
    <w:next w:val="Normaallaad"/>
    <w:uiPriority w:val="39"/>
    <w:unhideWhenUsed/>
    <w:qFormat/>
    <w:rsid w:val="0077637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t-EE" w:eastAsia="et-EE"/>
    </w:rPr>
  </w:style>
  <w:style w:type="paragraph" w:styleId="SK1">
    <w:name w:val="toc 1"/>
    <w:basedOn w:val="Normaallaad"/>
    <w:next w:val="Normaallaad"/>
    <w:autoRedefine/>
    <w:uiPriority w:val="39"/>
    <w:unhideWhenUsed/>
    <w:rsid w:val="00776374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unhideWhenUsed/>
    <w:rsid w:val="00776374"/>
    <w:pPr>
      <w:spacing w:after="100"/>
      <w:ind w:left="220"/>
    </w:pPr>
  </w:style>
  <w:style w:type="paragraph" w:styleId="SK3">
    <w:name w:val="toc 3"/>
    <w:basedOn w:val="Normaallaad"/>
    <w:next w:val="Normaallaad"/>
    <w:autoRedefine/>
    <w:uiPriority w:val="39"/>
    <w:unhideWhenUsed/>
    <w:rsid w:val="00776374"/>
    <w:pPr>
      <w:spacing w:after="100"/>
      <w:ind w:left="440"/>
    </w:pPr>
  </w:style>
  <w:style w:type="character" w:styleId="Hperlink">
    <w:name w:val="Hyperlink"/>
    <w:basedOn w:val="Liguvaikefont"/>
    <w:uiPriority w:val="99"/>
    <w:unhideWhenUsed/>
    <w:rsid w:val="00776374"/>
    <w:rPr>
      <w:color w:val="0563C1" w:themeColor="hyperlink"/>
      <w:u w:val="single"/>
    </w:rPr>
  </w:style>
  <w:style w:type="paragraph" w:styleId="Redaktsioon">
    <w:name w:val="Revision"/>
    <w:hidden/>
    <w:uiPriority w:val="99"/>
    <w:semiHidden/>
    <w:rsid w:val="008F7C9C"/>
    <w:pPr>
      <w:spacing w:after="0" w:line="240" w:lineRule="auto"/>
    </w:pPr>
    <w:rPr>
      <w:rFonts w:ascii="Calibri" w:eastAsia="Times New Roman" w:hAnsi="Calibri" w:cs="Times New Roman"/>
      <w:noProof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F6CE02E22A4D64812CCC31204FA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76D12-65B0-412F-A01A-336ECD4AEF4F}"/>
      </w:docPartPr>
      <w:docPartBody>
        <w:p w:rsidR="00B20645" w:rsidRDefault="00B20645">
          <w:pPr>
            <w:pStyle w:val="72542E9ACE9A432C9D108A0D2C891472"/>
          </w:pPr>
          <w:r>
            <w:rPr>
              <w:rStyle w:val="Kohatitetekst"/>
              <w:rFonts w:ascii="Arial" w:hAnsi="Arial" w:cs="Arial"/>
              <w:b/>
              <w:bCs/>
              <w:noProof/>
              <w:sz w:val="28"/>
              <w:szCs w:val="28"/>
            </w:rPr>
            <w:t>Teksti sisestamiseks klõpsake või koputage siin.</w:t>
          </w:r>
        </w:p>
      </w:docPartBody>
    </w:docPart>
    <w:docPart>
      <w:docPartPr>
        <w:name w:val="66CE084176F64210BAA96BD9949EC8B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2F356A9-0E04-4F35-B250-407104C6BCBE}"/>
      </w:docPartPr>
      <w:docPartBody>
        <w:p w:rsidR="00E56BF2" w:rsidRDefault="00771203" w:rsidP="00771203">
          <w:pPr>
            <w:pStyle w:val="66CE084176F64210BAA96BD9949EC8B51"/>
          </w:pPr>
          <w:r w:rsidRPr="009005B7">
            <w:rPr>
              <w:rStyle w:val="Kohatitetekst"/>
              <w:noProof/>
              <w:sz w:val="14"/>
              <w:szCs w:val="14"/>
            </w:rPr>
            <w:t>Valige üksus.</w:t>
          </w:r>
        </w:p>
      </w:docPartBody>
    </w:docPart>
    <w:docPart>
      <w:docPartPr>
        <w:name w:val="03738D5CFA0740168993A2DD9F37DBF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EE28FFE-2935-497C-8682-B13488486748}"/>
      </w:docPartPr>
      <w:docPartBody>
        <w:p w:rsidR="00E56BF2" w:rsidRDefault="00B20645" w:rsidP="00B20645">
          <w:pPr>
            <w:pStyle w:val="03738D5CFA0740168993A2DD9F37DBFF"/>
          </w:pPr>
          <w:r>
            <w:rPr>
              <w:rStyle w:val="Kohatitetekst"/>
              <w:noProof/>
            </w:rPr>
            <w:t>Teksti sisestamiseks klõpsake või koputage siin.</w:t>
          </w:r>
        </w:p>
      </w:docPartBody>
    </w:docPart>
    <w:docPart>
      <w:docPartPr>
        <w:name w:val="E6DB8431380A43AA9942A563E152EF0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B28C87F1-A298-41F0-A5A9-39124641FB88}"/>
      </w:docPartPr>
      <w:docPartBody>
        <w:p w:rsidR="00E56BF2" w:rsidRDefault="00B20645" w:rsidP="00B20645">
          <w:pPr>
            <w:pStyle w:val="E6DB8431380A43AA9942A563E152EF06"/>
          </w:pPr>
          <w:r>
            <w:rPr>
              <w:rStyle w:val="Kohatitetekst"/>
              <w:noProof/>
            </w:rPr>
            <w:t>Teksti sisestamiseks klõpsake või koputage siin.</w:t>
          </w:r>
        </w:p>
      </w:docPartBody>
    </w:docPart>
    <w:docPart>
      <w:docPartPr>
        <w:name w:val="40BAE5EAB88C43A79251274F81E2457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1F44F96-5777-46BB-907F-8DEFAE3D76B9}"/>
      </w:docPartPr>
      <w:docPartBody>
        <w:p w:rsidR="00E56BF2" w:rsidRDefault="00B20645" w:rsidP="00B20645">
          <w:pPr>
            <w:pStyle w:val="40BAE5EAB88C43A79251274F81E2457F"/>
          </w:pPr>
          <w:r>
            <w:rPr>
              <w:rStyle w:val="Kohatitetekst"/>
            </w:rPr>
            <w:t>Klõpsake või koputage kuupäeva sisestamiseks.</w:t>
          </w:r>
        </w:p>
      </w:docPartBody>
    </w:docPart>
    <w:docPart>
      <w:docPartPr>
        <w:name w:val="2A5C2C96B5A847A1B039F9A073E89F1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8FD7359-29F5-4332-A242-98D3F81D9BB4}"/>
      </w:docPartPr>
      <w:docPartBody>
        <w:p w:rsidR="00E56BF2" w:rsidRDefault="00B20645" w:rsidP="00B20645">
          <w:pPr>
            <w:pStyle w:val="2A5C2C96B5A847A1B039F9A073E89F17"/>
          </w:pPr>
          <w:r>
            <w:rPr>
              <w:rStyle w:val="Kohatitetekst"/>
              <w:noProof/>
            </w:rPr>
            <w:t>Teksti sisestamiseks klõpsake või koputage siin.</w:t>
          </w:r>
        </w:p>
      </w:docPartBody>
    </w:docPart>
    <w:docPart>
      <w:docPartPr>
        <w:name w:val="99751066354B433684FFA3F1A8298C9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F2C268C-9FFD-4CC4-923D-26799877651A}"/>
      </w:docPartPr>
      <w:docPartBody>
        <w:p w:rsidR="00E56BF2" w:rsidRDefault="00B20645" w:rsidP="00B20645">
          <w:pPr>
            <w:pStyle w:val="99751066354B433684FFA3F1A8298C97"/>
          </w:pPr>
          <w:r>
            <w:rPr>
              <w:rStyle w:val="Kohatitetekst"/>
              <w:noProof/>
            </w:rPr>
            <w:t>Teksti sisestamiseks klõpsake või koputage siin.</w:t>
          </w:r>
        </w:p>
      </w:docPartBody>
    </w:docPart>
    <w:docPart>
      <w:docPartPr>
        <w:name w:val="08274547402646A7B69FD04EEEE8E342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22F06B4-16B3-49C4-ACD0-2E3E106F1F3E}"/>
      </w:docPartPr>
      <w:docPartBody>
        <w:p w:rsidR="00E56BF2" w:rsidRDefault="00771203" w:rsidP="00771203">
          <w:pPr>
            <w:pStyle w:val="08274547402646A7B69FD04EEEE8E3421"/>
          </w:pPr>
          <w:r w:rsidRPr="009005B7">
            <w:rPr>
              <w:rStyle w:val="Kohatitetekst"/>
              <w:noProof/>
              <w:sz w:val="14"/>
              <w:szCs w:val="14"/>
            </w:rPr>
            <w:t>Valige üksus.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645"/>
    <w:rsid w:val="001013D7"/>
    <w:rsid w:val="0022312C"/>
    <w:rsid w:val="002D292B"/>
    <w:rsid w:val="00342300"/>
    <w:rsid w:val="00555B9A"/>
    <w:rsid w:val="00771203"/>
    <w:rsid w:val="0084266F"/>
    <w:rsid w:val="00894B26"/>
    <w:rsid w:val="009F4622"/>
    <w:rsid w:val="00A72C1D"/>
    <w:rsid w:val="00A7661F"/>
    <w:rsid w:val="00A87153"/>
    <w:rsid w:val="00B20645"/>
    <w:rsid w:val="00BE19C5"/>
    <w:rsid w:val="00C851ED"/>
    <w:rsid w:val="00D3032F"/>
    <w:rsid w:val="00E1150B"/>
    <w:rsid w:val="00E5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87153"/>
    <w:rPr>
      <w:color w:val="808080"/>
    </w:rPr>
  </w:style>
  <w:style w:type="paragraph" w:customStyle="1" w:styleId="72542E9ACE9A432C9D108A0D2C891472">
    <w:name w:val="72542E9ACE9A432C9D108A0D2C891472"/>
  </w:style>
  <w:style w:type="paragraph" w:customStyle="1" w:styleId="03738D5CFA0740168993A2DD9F37DBFF">
    <w:name w:val="03738D5CFA0740168993A2DD9F37DBFF"/>
    <w:rsid w:val="00B20645"/>
  </w:style>
  <w:style w:type="paragraph" w:customStyle="1" w:styleId="E6DB8431380A43AA9942A563E152EF06">
    <w:name w:val="E6DB8431380A43AA9942A563E152EF06"/>
    <w:rsid w:val="00B20645"/>
  </w:style>
  <w:style w:type="paragraph" w:customStyle="1" w:styleId="40BAE5EAB88C43A79251274F81E2457F">
    <w:name w:val="40BAE5EAB88C43A79251274F81E2457F"/>
    <w:rsid w:val="00B20645"/>
  </w:style>
  <w:style w:type="paragraph" w:customStyle="1" w:styleId="2A5C2C96B5A847A1B039F9A073E89F17">
    <w:name w:val="2A5C2C96B5A847A1B039F9A073E89F17"/>
    <w:rsid w:val="00B20645"/>
  </w:style>
  <w:style w:type="paragraph" w:customStyle="1" w:styleId="99751066354B433684FFA3F1A8298C97">
    <w:name w:val="99751066354B433684FFA3F1A8298C97"/>
    <w:rsid w:val="00B20645"/>
  </w:style>
  <w:style w:type="paragraph" w:customStyle="1" w:styleId="66CE084176F64210BAA96BD9949EC8B51">
    <w:name w:val="66CE084176F64210BAA96BD9949EC8B51"/>
    <w:rsid w:val="0077120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08274547402646A7B69FD04EEEE8E3421">
    <w:name w:val="08274547402646A7B69FD04EEEE8E3421"/>
    <w:rsid w:val="0077120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2EC5D-2C82-4AAD-9951-A1DCE150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958</Words>
  <Characters>5560</Characters>
  <Application>Microsoft Office Word</Application>
  <DocSecurity>0</DocSecurity>
  <Lines>46</Lines>
  <Paragraphs>13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ELERING AS</Company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A.01.02 Vorm 1A (EST_Portrait_doc)</dc:title>
  <dc:subject/>
  <dc:creator>Irena Kibin</dc:creator>
  <cp:keywords/>
  <dc:description/>
  <cp:lastModifiedBy>Irena Kibin</cp:lastModifiedBy>
  <cp:revision>36</cp:revision>
  <dcterms:created xsi:type="dcterms:W3CDTF">2023-06-15T06:42:00Z</dcterms:created>
  <dcterms:modified xsi:type="dcterms:W3CDTF">2023-12-08T08:16:00Z</dcterms:modified>
</cp:coreProperties>
</file>